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C3515" w14:textId="77777777" w:rsidR="00985A82" w:rsidRPr="00985A82" w:rsidRDefault="00985A82" w:rsidP="00985A82">
      <w:pPr>
        <w:pStyle w:val="Title"/>
        <w:jc w:val="center"/>
        <w:rPr>
          <w:lang w:val="en-US"/>
        </w:rPr>
      </w:pPr>
      <w:r w:rsidRPr="00985A82">
        <w:rPr>
          <w:lang w:val="en-US"/>
        </w:rPr>
        <w:t xml:space="preserve">Minutes </w:t>
      </w:r>
    </w:p>
    <w:p w14:paraId="4ADD268B" w14:textId="77777777" w:rsidR="00985A82" w:rsidRPr="00985A82" w:rsidRDefault="00985A82" w:rsidP="00985A82">
      <w:pPr>
        <w:pStyle w:val="Title"/>
        <w:jc w:val="center"/>
        <w:rPr>
          <w:lang w:val="en-US"/>
        </w:rPr>
      </w:pPr>
      <w:r w:rsidRPr="00985A82">
        <w:rPr>
          <w:lang w:val="en-US"/>
        </w:rPr>
        <w:t xml:space="preserve">INTERACT III </w:t>
      </w:r>
    </w:p>
    <w:p w14:paraId="211C7A04" w14:textId="77777777" w:rsidR="00985A82" w:rsidRPr="00985A82" w:rsidRDefault="00985A82" w:rsidP="00985A82">
      <w:pPr>
        <w:pStyle w:val="Title"/>
        <w:jc w:val="center"/>
        <w:rPr>
          <w:lang w:val="en-US"/>
        </w:rPr>
      </w:pPr>
      <w:r w:rsidRPr="00985A82">
        <w:rPr>
          <w:lang w:val="en-US"/>
        </w:rPr>
        <w:t>Station Managers’ Forum II</w:t>
      </w:r>
      <w:r>
        <w:rPr>
          <w:lang w:val="en-US"/>
        </w:rPr>
        <w:t>I</w:t>
      </w:r>
    </w:p>
    <w:p w14:paraId="5C81A4EC" w14:textId="77777777" w:rsidR="00985A82" w:rsidRPr="00985A82" w:rsidRDefault="00985A82" w:rsidP="00985A82">
      <w:pPr>
        <w:rPr>
          <w:lang w:val="en-US"/>
        </w:rPr>
      </w:pPr>
    </w:p>
    <w:p w14:paraId="74A0D7C9" w14:textId="77777777" w:rsidR="00985A82" w:rsidRDefault="00985A82" w:rsidP="00985A82">
      <w:pPr>
        <w:pStyle w:val="Subtitle"/>
        <w:jc w:val="center"/>
      </w:pPr>
      <w:r>
        <w:t>Online meeting</w:t>
      </w:r>
    </w:p>
    <w:p w14:paraId="598322FE" w14:textId="77777777" w:rsidR="00985A82" w:rsidRDefault="00985A82" w:rsidP="00985A82">
      <w:pPr>
        <w:pStyle w:val="Subtitle"/>
        <w:jc w:val="center"/>
      </w:pPr>
      <w:r>
        <w:t>27 May 2021</w:t>
      </w:r>
    </w:p>
    <w:p w14:paraId="16E2568C" w14:textId="77777777" w:rsidR="00985A82" w:rsidRDefault="00985A82" w:rsidP="00985A82">
      <w:pPr>
        <w:rPr>
          <w:lang w:val="en-GB"/>
        </w:rPr>
      </w:pPr>
    </w:p>
    <w:p w14:paraId="041EFE66" w14:textId="77777777" w:rsidR="00985A82" w:rsidRPr="00985A82" w:rsidRDefault="00985A82" w:rsidP="00985A82">
      <w:pPr>
        <w:rPr>
          <w:lang w:val="en-GB"/>
        </w:rPr>
      </w:pPr>
    </w:p>
    <w:p w14:paraId="341231BF" w14:textId="77777777" w:rsidR="00985A82" w:rsidRDefault="00EE55E3" w:rsidP="00985A82">
      <w:pPr>
        <w:rPr>
          <w:lang w:val="en-US"/>
        </w:rPr>
      </w:pPr>
      <w:r w:rsidRPr="00EE55E3">
        <w:rPr>
          <w:b/>
          <w:noProof/>
          <w:color w:val="2E74B5" w:themeColor="accent1" w:themeShade="BF"/>
          <w:sz w:val="28"/>
          <w:lang w:eastAsia="da-DK"/>
        </w:rPr>
        <w:drawing>
          <wp:inline distT="0" distB="0" distL="0" distR="0" wp14:anchorId="110AF398" wp14:editId="6C2FCA62">
            <wp:extent cx="5731510" cy="2868646"/>
            <wp:effectExtent l="0" t="0" r="2540" b="8255"/>
            <wp:docPr id="5" name="Picture 5" descr="C:\Users\au621066\Desktop\Station Bann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621066\Desktop\Station Banner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868646"/>
                    </a:xfrm>
                    <a:prstGeom prst="rect">
                      <a:avLst/>
                    </a:prstGeom>
                    <a:noFill/>
                    <a:ln>
                      <a:noFill/>
                    </a:ln>
                  </pic:spPr>
                </pic:pic>
              </a:graphicData>
            </a:graphic>
          </wp:inline>
        </w:drawing>
      </w:r>
    </w:p>
    <w:p w14:paraId="390B4A0C" w14:textId="77777777" w:rsidR="00985A82" w:rsidRDefault="00985A82" w:rsidP="00985A82">
      <w:pPr>
        <w:rPr>
          <w:lang w:val="en-US"/>
        </w:rPr>
      </w:pPr>
    </w:p>
    <w:p w14:paraId="01248A27" w14:textId="77777777" w:rsidR="00985A82" w:rsidRDefault="00985A82" w:rsidP="00985A82">
      <w:pPr>
        <w:rPr>
          <w:lang w:val="en-US"/>
        </w:rPr>
      </w:pPr>
    </w:p>
    <w:p w14:paraId="71D49AD6" w14:textId="77777777" w:rsidR="00985A82" w:rsidRDefault="00985A82" w:rsidP="00985A82">
      <w:pPr>
        <w:rPr>
          <w:lang w:val="en-US"/>
        </w:rPr>
      </w:pPr>
    </w:p>
    <w:p w14:paraId="0444E514" w14:textId="77777777" w:rsidR="00985A82" w:rsidRDefault="00985A82" w:rsidP="00985A82">
      <w:pPr>
        <w:rPr>
          <w:lang w:val="en-US"/>
        </w:rPr>
      </w:pPr>
    </w:p>
    <w:p w14:paraId="6214ED7B" w14:textId="77777777" w:rsidR="00985A82" w:rsidRDefault="00985A82" w:rsidP="00985A82">
      <w:pPr>
        <w:rPr>
          <w:lang w:val="en-US"/>
        </w:rPr>
      </w:pPr>
    </w:p>
    <w:p w14:paraId="57E770E2" w14:textId="77777777" w:rsidR="00985A82" w:rsidRDefault="00985A82" w:rsidP="00985A82">
      <w:pPr>
        <w:rPr>
          <w:lang w:val="en-US"/>
        </w:rPr>
      </w:pPr>
    </w:p>
    <w:p w14:paraId="64E268D6" w14:textId="77777777" w:rsidR="00985A82" w:rsidRDefault="00985A82" w:rsidP="00985A82">
      <w:pPr>
        <w:rPr>
          <w:lang w:val="en-US"/>
        </w:rPr>
      </w:pPr>
    </w:p>
    <w:p w14:paraId="5CDCD8AB" w14:textId="77777777" w:rsidR="00EE55E3" w:rsidRDefault="00985A82" w:rsidP="00985A82">
      <w:pPr>
        <w:jc w:val="center"/>
        <w:rPr>
          <w:lang w:val="en-US"/>
        </w:rPr>
      </w:pPr>
      <w:r>
        <w:rPr>
          <w:noProof/>
          <w:lang w:eastAsia="da-DK"/>
        </w:rPr>
        <w:drawing>
          <wp:inline distT="0" distB="0" distL="0" distR="0" wp14:anchorId="00740C57" wp14:editId="7F0A0718">
            <wp:extent cx="3448027" cy="145622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ACT_logo_high_resolu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9043" cy="1477769"/>
                    </a:xfrm>
                    <a:prstGeom prst="rect">
                      <a:avLst/>
                    </a:prstGeom>
                  </pic:spPr>
                </pic:pic>
              </a:graphicData>
            </a:graphic>
          </wp:inline>
        </w:drawing>
      </w:r>
    </w:p>
    <w:p w14:paraId="1F710CC9" w14:textId="77777777" w:rsidR="00985A82" w:rsidRDefault="00985A82">
      <w:pPr>
        <w:spacing w:after="160" w:line="259" w:lineRule="auto"/>
        <w:rPr>
          <w:lang w:val="en-US"/>
        </w:rPr>
      </w:pPr>
      <w:r>
        <w:rPr>
          <w:lang w:val="en-US"/>
        </w:rPr>
        <w:br w:type="page"/>
      </w:r>
    </w:p>
    <w:p w14:paraId="4F044DBD" w14:textId="77777777" w:rsidR="00985A82" w:rsidRDefault="00985A82" w:rsidP="00985A82">
      <w:pPr>
        <w:rPr>
          <w:lang w:val="en-US"/>
        </w:rPr>
      </w:pPr>
    </w:p>
    <w:p w14:paraId="732739E0" w14:textId="77777777" w:rsidR="009970A9" w:rsidRPr="00EE55E3" w:rsidRDefault="009970A9" w:rsidP="009970A9">
      <w:pPr>
        <w:rPr>
          <w:lang w:val="en-US"/>
        </w:rPr>
      </w:pPr>
    </w:p>
    <w:sdt>
      <w:sdtPr>
        <w:rPr>
          <w:rFonts w:ascii="Calibri" w:eastAsiaTheme="minorHAnsi" w:hAnsi="Calibri" w:cs="Times New Roman"/>
          <w:color w:val="auto"/>
          <w:sz w:val="22"/>
          <w:szCs w:val="22"/>
          <w:lang w:val="da-DK"/>
        </w:rPr>
        <w:id w:val="361022368"/>
        <w:docPartObj>
          <w:docPartGallery w:val="Table of Contents"/>
          <w:docPartUnique/>
        </w:docPartObj>
      </w:sdtPr>
      <w:sdtEndPr>
        <w:rPr>
          <w:b/>
          <w:bCs/>
          <w:noProof/>
        </w:rPr>
      </w:sdtEndPr>
      <w:sdtContent>
        <w:p w14:paraId="09871421" w14:textId="529DCCB1" w:rsidR="000F2221" w:rsidRDefault="000F2221">
          <w:pPr>
            <w:pStyle w:val="TOCHeading"/>
          </w:pPr>
          <w:r>
            <w:t>Contents</w:t>
          </w:r>
        </w:p>
        <w:p w14:paraId="3E67EA3E" w14:textId="1C686060" w:rsidR="007A22C4" w:rsidRDefault="000F2221">
          <w:pPr>
            <w:pStyle w:val="TOC1"/>
            <w:tabs>
              <w:tab w:val="right" w:leader="dot" w:pos="9016"/>
            </w:tabs>
            <w:rPr>
              <w:rFonts w:asciiTheme="minorHAnsi" w:eastAsiaTheme="minorEastAsia" w:hAnsiTheme="minorHAnsi" w:cstheme="minorBidi"/>
              <w:noProof/>
              <w:lang w:eastAsia="da-DK"/>
            </w:rPr>
          </w:pPr>
          <w:r>
            <w:fldChar w:fldCharType="begin"/>
          </w:r>
          <w:r>
            <w:instrText xml:space="preserve"> TOC \o "1-3" \h \z \u </w:instrText>
          </w:r>
          <w:r>
            <w:fldChar w:fldCharType="separate"/>
          </w:r>
          <w:hyperlink w:anchor="_Toc75246748" w:history="1">
            <w:r w:rsidR="007A22C4" w:rsidRPr="003F6200">
              <w:rPr>
                <w:rStyle w:val="Hyperlink"/>
                <w:noProof/>
                <w:lang w:val="en-US"/>
              </w:rPr>
              <w:t>Welcome</w:t>
            </w:r>
            <w:r w:rsidR="007A22C4">
              <w:rPr>
                <w:noProof/>
                <w:webHidden/>
              </w:rPr>
              <w:tab/>
            </w:r>
            <w:r w:rsidR="007A22C4">
              <w:rPr>
                <w:noProof/>
                <w:webHidden/>
              </w:rPr>
              <w:fldChar w:fldCharType="begin"/>
            </w:r>
            <w:r w:rsidR="007A22C4">
              <w:rPr>
                <w:noProof/>
                <w:webHidden/>
              </w:rPr>
              <w:instrText xml:space="preserve"> PAGEREF _Toc75246748 \h </w:instrText>
            </w:r>
            <w:r w:rsidR="007A22C4">
              <w:rPr>
                <w:noProof/>
                <w:webHidden/>
              </w:rPr>
            </w:r>
            <w:r w:rsidR="007A22C4">
              <w:rPr>
                <w:noProof/>
                <w:webHidden/>
              </w:rPr>
              <w:fldChar w:fldCharType="separate"/>
            </w:r>
            <w:r w:rsidR="007A22C4">
              <w:rPr>
                <w:noProof/>
                <w:webHidden/>
              </w:rPr>
              <w:t>3</w:t>
            </w:r>
            <w:r w:rsidR="007A22C4">
              <w:rPr>
                <w:noProof/>
                <w:webHidden/>
              </w:rPr>
              <w:fldChar w:fldCharType="end"/>
            </w:r>
          </w:hyperlink>
        </w:p>
        <w:p w14:paraId="339232A7" w14:textId="2E335C28" w:rsidR="007A22C4" w:rsidRDefault="007A22C4">
          <w:pPr>
            <w:pStyle w:val="TOC1"/>
            <w:tabs>
              <w:tab w:val="right" w:leader="dot" w:pos="9016"/>
            </w:tabs>
            <w:rPr>
              <w:rFonts w:asciiTheme="minorHAnsi" w:eastAsiaTheme="minorEastAsia" w:hAnsiTheme="minorHAnsi" w:cstheme="minorBidi"/>
              <w:noProof/>
              <w:lang w:eastAsia="da-DK"/>
            </w:rPr>
          </w:pPr>
          <w:hyperlink w:anchor="_Toc75246749" w:history="1">
            <w:r w:rsidRPr="003F6200">
              <w:rPr>
                <w:rStyle w:val="Hyperlink"/>
                <w:noProof/>
                <w:lang w:val="en-US"/>
              </w:rPr>
              <w:t>Activities since last meeting</w:t>
            </w:r>
            <w:r>
              <w:rPr>
                <w:noProof/>
                <w:webHidden/>
              </w:rPr>
              <w:tab/>
            </w:r>
            <w:r>
              <w:rPr>
                <w:noProof/>
                <w:webHidden/>
              </w:rPr>
              <w:fldChar w:fldCharType="begin"/>
            </w:r>
            <w:r>
              <w:rPr>
                <w:noProof/>
                <w:webHidden/>
              </w:rPr>
              <w:instrText xml:space="preserve"> PAGEREF _Toc75246749 \h </w:instrText>
            </w:r>
            <w:r>
              <w:rPr>
                <w:noProof/>
                <w:webHidden/>
              </w:rPr>
            </w:r>
            <w:r>
              <w:rPr>
                <w:noProof/>
                <w:webHidden/>
              </w:rPr>
              <w:fldChar w:fldCharType="separate"/>
            </w:r>
            <w:r>
              <w:rPr>
                <w:noProof/>
                <w:webHidden/>
              </w:rPr>
              <w:t>3</w:t>
            </w:r>
            <w:r>
              <w:rPr>
                <w:noProof/>
                <w:webHidden/>
              </w:rPr>
              <w:fldChar w:fldCharType="end"/>
            </w:r>
          </w:hyperlink>
        </w:p>
        <w:p w14:paraId="0AADFA40" w14:textId="1521911B" w:rsidR="007A22C4" w:rsidRDefault="007A22C4">
          <w:pPr>
            <w:pStyle w:val="TOC1"/>
            <w:tabs>
              <w:tab w:val="right" w:leader="dot" w:pos="9016"/>
            </w:tabs>
            <w:rPr>
              <w:rFonts w:asciiTheme="minorHAnsi" w:eastAsiaTheme="minorEastAsia" w:hAnsiTheme="minorHAnsi" w:cstheme="minorBidi"/>
              <w:noProof/>
              <w:lang w:eastAsia="da-DK"/>
            </w:rPr>
          </w:pPr>
          <w:hyperlink w:anchor="_Toc75246750" w:history="1">
            <w:r w:rsidRPr="003F6200">
              <w:rPr>
                <w:rStyle w:val="Hyperlink"/>
                <w:noProof/>
                <w:lang w:val="en-GB"/>
              </w:rPr>
              <w:t>Arctic safety manual – pitching the idea</w:t>
            </w:r>
            <w:r>
              <w:rPr>
                <w:noProof/>
                <w:webHidden/>
              </w:rPr>
              <w:tab/>
            </w:r>
            <w:r>
              <w:rPr>
                <w:noProof/>
                <w:webHidden/>
              </w:rPr>
              <w:fldChar w:fldCharType="begin"/>
            </w:r>
            <w:r>
              <w:rPr>
                <w:noProof/>
                <w:webHidden/>
              </w:rPr>
              <w:instrText xml:space="preserve"> PAGEREF _Toc75246750 \h </w:instrText>
            </w:r>
            <w:r>
              <w:rPr>
                <w:noProof/>
                <w:webHidden/>
              </w:rPr>
            </w:r>
            <w:r>
              <w:rPr>
                <w:noProof/>
                <w:webHidden/>
              </w:rPr>
              <w:fldChar w:fldCharType="separate"/>
            </w:r>
            <w:r>
              <w:rPr>
                <w:noProof/>
                <w:webHidden/>
              </w:rPr>
              <w:t>4</w:t>
            </w:r>
            <w:r>
              <w:rPr>
                <w:noProof/>
                <w:webHidden/>
              </w:rPr>
              <w:fldChar w:fldCharType="end"/>
            </w:r>
          </w:hyperlink>
        </w:p>
        <w:p w14:paraId="4F662AF6" w14:textId="62276858" w:rsidR="007A22C4" w:rsidRDefault="007A22C4">
          <w:pPr>
            <w:pStyle w:val="TOC1"/>
            <w:tabs>
              <w:tab w:val="right" w:leader="dot" w:pos="9016"/>
            </w:tabs>
            <w:rPr>
              <w:rFonts w:asciiTheme="minorHAnsi" w:eastAsiaTheme="minorEastAsia" w:hAnsiTheme="minorHAnsi" w:cstheme="minorBidi"/>
              <w:noProof/>
              <w:lang w:eastAsia="da-DK"/>
            </w:rPr>
          </w:pPr>
          <w:hyperlink w:anchor="_Toc75246751" w:history="1">
            <w:r w:rsidRPr="003F6200">
              <w:rPr>
                <w:rStyle w:val="Hyperlink"/>
                <w:noProof/>
                <w:lang w:val="sv-SE"/>
              </w:rPr>
              <w:t>INTERACT GIS - https://interact-gis.org/</w:t>
            </w:r>
            <w:r>
              <w:rPr>
                <w:noProof/>
                <w:webHidden/>
              </w:rPr>
              <w:tab/>
            </w:r>
            <w:r>
              <w:rPr>
                <w:noProof/>
                <w:webHidden/>
              </w:rPr>
              <w:fldChar w:fldCharType="begin"/>
            </w:r>
            <w:r>
              <w:rPr>
                <w:noProof/>
                <w:webHidden/>
              </w:rPr>
              <w:instrText xml:space="preserve"> PAGEREF _Toc75246751 \h </w:instrText>
            </w:r>
            <w:r>
              <w:rPr>
                <w:noProof/>
                <w:webHidden/>
              </w:rPr>
            </w:r>
            <w:r>
              <w:rPr>
                <w:noProof/>
                <w:webHidden/>
              </w:rPr>
              <w:fldChar w:fldCharType="separate"/>
            </w:r>
            <w:r>
              <w:rPr>
                <w:noProof/>
                <w:webHidden/>
              </w:rPr>
              <w:t>5</w:t>
            </w:r>
            <w:r>
              <w:rPr>
                <w:noProof/>
                <w:webHidden/>
              </w:rPr>
              <w:fldChar w:fldCharType="end"/>
            </w:r>
          </w:hyperlink>
        </w:p>
        <w:p w14:paraId="1D8B04AC" w14:textId="6B6A84B6" w:rsidR="007A22C4" w:rsidRDefault="007A22C4">
          <w:pPr>
            <w:pStyle w:val="TOC1"/>
            <w:tabs>
              <w:tab w:val="right" w:leader="dot" w:pos="9016"/>
            </w:tabs>
            <w:rPr>
              <w:rFonts w:asciiTheme="minorHAnsi" w:eastAsiaTheme="minorEastAsia" w:hAnsiTheme="minorHAnsi" w:cstheme="minorBidi"/>
              <w:noProof/>
              <w:lang w:eastAsia="da-DK"/>
            </w:rPr>
          </w:pPr>
          <w:hyperlink w:anchor="_Toc75246752" w:history="1">
            <w:r w:rsidRPr="003F6200">
              <w:rPr>
                <w:rStyle w:val="Hyperlink"/>
                <w:noProof/>
                <w:lang w:val="en-GB"/>
              </w:rPr>
              <w:t>Arctic permit systems and barriers to arctic science</w:t>
            </w:r>
            <w:r>
              <w:rPr>
                <w:noProof/>
                <w:webHidden/>
              </w:rPr>
              <w:tab/>
            </w:r>
            <w:r>
              <w:rPr>
                <w:noProof/>
                <w:webHidden/>
              </w:rPr>
              <w:fldChar w:fldCharType="begin"/>
            </w:r>
            <w:r>
              <w:rPr>
                <w:noProof/>
                <w:webHidden/>
              </w:rPr>
              <w:instrText xml:space="preserve"> PAGEREF _Toc75246752 \h </w:instrText>
            </w:r>
            <w:r>
              <w:rPr>
                <w:noProof/>
                <w:webHidden/>
              </w:rPr>
            </w:r>
            <w:r>
              <w:rPr>
                <w:noProof/>
                <w:webHidden/>
              </w:rPr>
              <w:fldChar w:fldCharType="separate"/>
            </w:r>
            <w:r>
              <w:rPr>
                <w:noProof/>
                <w:webHidden/>
              </w:rPr>
              <w:t>6</w:t>
            </w:r>
            <w:r>
              <w:rPr>
                <w:noProof/>
                <w:webHidden/>
              </w:rPr>
              <w:fldChar w:fldCharType="end"/>
            </w:r>
          </w:hyperlink>
        </w:p>
        <w:p w14:paraId="793F0423" w14:textId="2CB48AA4" w:rsidR="007A22C4" w:rsidRDefault="007A22C4">
          <w:pPr>
            <w:pStyle w:val="TOC1"/>
            <w:tabs>
              <w:tab w:val="right" w:leader="dot" w:pos="9016"/>
            </w:tabs>
            <w:rPr>
              <w:rFonts w:asciiTheme="minorHAnsi" w:eastAsiaTheme="minorEastAsia" w:hAnsiTheme="minorHAnsi" w:cstheme="minorBidi"/>
              <w:noProof/>
              <w:lang w:eastAsia="da-DK"/>
            </w:rPr>
          </w:pPr>
          <w:hyperlink w:anchor="_Toc75246753" w:history="1">
            <w:r w:rsidRPr="003F6200">
              <w:rPr>
                <w:rStyle w:val="Hyperlink"/>
                <w:noProof/>
                <w:lang w:val="en-GB"/>
              </w:rPr>
              <w:t>Input for future survey on barriers to arctic science</w:t>
            </w:r>
            <w:r>
              <w:rPr>
                <w:noProof/>
                <w:webHidden/>
              </w:rPr>
              <w:tab/>
            </w:r>
            <w:r>
              <w:rPr>
                <w:noProof/>
                <w:webHidden/>
              </w:rPr>
              <w:fldChar w:fldCharType="begin"/>
            </w:r>
            <w:r>
              <w:rPr>
                <w:noProof/>
                <w:webHidden/>
              </w:rPr>
              <w:instrText xml:space="preserve"> PAGEREF _Toc75246753 \h </w:instrText>
            </w:r>
            <w:r>
              <w:rPr>
                <w:noProof/>
                <w:webHidden/>
              </w:rPr>
            </w:r>
            <w:r>
              <w:rPr>
                <w:noProof/>
                <w:webHidden/>
              </w:rPr>
              <w:fldChar w:fldCharType="separate"/>
            </w:r>
            <w:r>
              <w:rPr>
                <w:noProof/>
                <w:webHidden/>
              </w:rPr>
              <w:t>8</w:t>
            </w:r>
            <w:r>
              <w:rPr>
                <w:noProof/>
                <w:webHidden/>
              </w:rPr>
              <w:fldChar w:fldCharType="end"/>
            </w:r>
          </w:hyperlink>
        </w:p>
        <w:p w14:paraId="018EA1C3" w14:textId="78F2BF66" w:rsidR="007A22C4" w:rsidRDefault="007A22C4">
          <w:pPr>
            <w:pStyle w:val="TOC1"/>
            <w:tabs>
              <w:tab w:val="right" w:leader="dot" w:pos="9016"/>
            </w:tabs>
            <w:rPr>
              <w:rFonts w:asciiTheme="minorHAnsi" w:eastAsiaTheme="minorEastAsia" w:hAnsiTheme="minorHAnsi" w:cstheme="minorBidi"/>
              <w:noProof/>
              <w:lang w:eastAsia="da-DK"/>
            </w:rPr>
          </w:pPr>
          <w:hyperlink w:anchor="_Toc75246754" w:history="1">
            <w:r w:rsidRPr="003F6200">
              <w:rPr>
                <w:rStyle w:val="Hyperlink"/>
                <w:noProof/>
                <w:lang w:val="en-GB"/>
              </w:rPr>
              <w:t>Station presentation: Summit station</w:t>
            </w:r>
            <w:r>
              <w:rPr>
                <w:noProof/>
                <w:webHidden/>
              </w:rPr>
              <w:tab/>
            </w:r>
            <w:r>
              <w:rPr>
                <w:noProof/>
                <w:webHidden/>
              </w:rPr>
              <w:fldChar w:fldCharType="begin"/>
            </w:r>
            <w:r>
              <w:rPr>
                <w:noProof/>
                <w:webHidden/>
              </w:rPr>
              <w:instrText xml:space="preserve"> PAGEREF _Toc75246754 \h </w:instrText>
            </w:r>
            <w:r>
              <w:rPr>
                <w:noProof/>
                <w:webHidden/>
              </w:rPr>
            </w:r>
            <w:r>
              <w:rPr>
                <w:noProof/>
                <w:webHidden/>
              </w:rPr>
              <w:fldChar w:fldCharType="separate"/>
            </w:r>
            <w:r>
              <w:rPr>
                <w:noProof/>
                <w:webHidden/>
              </w:rPr>
              <w:t>8</w:t>
            </w:r>
            <w:r>
              <w:rPr>
                <w:noProof/>
                <w:webHidden/>
              </w:rPr>
              <w:fldChar w:fldCharType="end"/>
            </w:r>
          </w:hyperlink>
        </w:p>
        <w:p w14:paraId="57E070CF" w14:textId="0E3EBAEA" w:rsidR="007A22C4" w:rsidRDefault="007A22C4">
          <w:pPr>
            <w:pStyle w:val="TOC1"/>
            <w:tabs>
              <w:tab w:val="right" w:leader="dot" w:pos="9016"/>
            </w:tabs>
            <w:rPr>
              <w:rFonts w:asciiTheme="minorHAnsi" w:eastAsiaTheme="minorEastAsia" w:hAnsiTheme="minorHAnsi" w:cstheme="minorBidi"/>
              <w:noProof/>
              <w:lang w:eastAsia="da-DK"/>
            </w:rPr>
          </w:pPr>
          <w:hyperlink w:anchor="_Toc75246755" w:history="1">
            <w:r w:rsidRPr="003F6200">
              <w:rPr>
                <w:rStyle w:val="Hyperlink"/>
                <w:noProof/>
                <w:lang w:val="en-US"/>
              </w:rPr>
              <w:t>Pocket guide CO</w:t>
            </w:r>
            <w:r w:rsidRPr="003F6200">
              <w:rPr>
                <w:rStyle w:val="Hyperlink"/>
                <w:noProof/>
                <w:vertAlign w:val="subscript"/>
                <w:lang w:val="en-US"/>
              </w:rPr>
              <w:t>2</w:t>
            </w:r>
            <w:r w:rsidRPr="003F6200">
              <w:rPr>
                <w:rStyle w:val="Hyperlink"/>
                <w:noProof/>
                <w:lang w:val="en-US"/>
              </w:rPr>
              <w:t xml:space="preserve"> Reduction in Arctic Science</w:t>
            </w:r>
            <w:r>
              <w:rPr>
                <w:noProof/>
                <w:webHidden/>
              </w:rPr>
              <w:tab/>
            </w:r>
            <w:r>
              <w:rPr>
                <w:noProof/>
                <w:webHidden/>
              </w:rPr>
              <w:fldChar w:fldCharType="begin"/>
            </w:r>
            <w:r>
              <w:rPr>
                <w:noProof/>
                <w:webHidden/>
              </w:rPr>
              <w:instrText xml:space="preserve"> PAGEREF _Toc75246755 \h </w:instrText>
            </w:r>
            <w:r>
              <w:rPr>
                <w:noProof/>
                <w:webHidden/>
              </w:rPr>
            </w:r>
            <w:r>
              <w:rPr>
                <w:noProof/>
                <w:webHidden/>
              </w:rPr>
              <w:fldChar w:fldCharType="separate"/>
            </w:r>
            <w:r>
              <w:rPr>
                <w:noProof/>
                <w:webHidden/>
              </w:rPr>
              <w:t>8</w:t>
            </w:r>
            <w:r>
              <w:rPr>
                <w:noProof/>
                <w:webHidden/>
              </w:rPr>
              <w:fldChar w:fldCharType="end"/>
            </w:r>
          </w:hyperlink>
        </w:p>
        <w:p w14:paraId="58548D2A" w14:textId="291CA150" w:rsidR="007A22C4" w:rsidRDefault="007A22C4">
          <w:pPr>
            <w:pStyle w:val="TOC1"/>
            <w:tabs>
              <w:tab w:val="right" w:leader="dot" w:pos="9016"/>
            </w:tabs>
            <w:rPr>
              <w:rFonts w:asciiTheme="minorHAnsi" w:eastAsiaTheme="minorEastAsia" w:hAnsiTheme="minorHAnsi" w:cstheme="minorBidi"/>
              <w:noProof/>
              <w:lang w:eastAsia="da-DK"/>
            </w:rPr>
          </w:pPr>
          <w:hyperlink w:anchor="_Toc75246756" w:history="1">
            <w:r w:rsidRPr="003F6200">
              <w:rPr>
                <w:rStyle w:val="Hyperlink"/>
                <w:noProof/>
                <w:lang w:val="en-GB"/>
              </w:rPr>
              <w:t>Discrimination, sexual harassment and bullying</w:t>
            </w:r>
            <w:r>
              <w:rPr>
                <w:noProof/>
                <w:webHidden/>
              </w:rPr>
              <w:tab/>
            </w:r>
            <w:r>
              <w:rPr>
                <w:noProof/>
                <w:webHidden/>
              </w:rPr>
              <w:fldChar w:fldCharType="begin"/>
            </w:r>
            <w:r>
              <w:rPr>
                <w:noProof/>
                <w:webHidden/>
              </w:rPr>
              <w:instrText xml:space="preserve"> PAGEREF _Toc75246756 \h </w:instrText>
            </w:r>
            <w:r>
              <w:rPr>
                <w:noProof/>
                <w:webHidden/>
              </w:rPr>
            </w:r>
            <w:r>
              <w:rPr>
                <w:noProof/>
                <w:webHidden/>
              </w:rPr>
              <w:fldChar w:fldCharType="separate"/>
            </w:r>
            <w:r>
              <w:rPr>
                <w:noProof/>
                <w:webHidden/>
              </w:rPr>
              <w:t>9</w:t>
            </w:r>
            <w:r>
              <w:rPr>
                <w:noProof/>
                <w:webHidden/>
              </w:rPr>
              <w:fldChar w:fldCharType="end"/>
            </w:r>
          </w:hyperlink>
        </w:p>
        <w:p w14:paraId="3EB87301" w14:textId="5AE328BB" w:rsidR="007A22C4" w:rsidRDefault="007A22C4">
          <w:pPr>
            <w:pStyle w:val="TOC1"/>
            <w:tabs>
              <w:tab w:val="right" w:leader="dot" w:pos="9016"/>
            </w:tabs>
            <w:rPr>
              <w:rFonts w:asciiTheme="minorHAnsi" w:eastAsiaTheme="minorEastAsia" w:hAnsiTheme="minorHAnsi" w:cstheme="minorBidi"/>
              <w:noProof/>
              <w:lang w:eastAsia="da-DK"/>
            </w:rPr>
          </w:pPr>
          <w:hyperlink w:anchor="_Toc75246757" w:history="1">
            <w:r w:rsidRPr="003F6200">
              <w:rPr>
                <w:rStyle w:val="Hyperlink"/>
                <w:noProof/>
                <w:lang w:val="en-GB"/>
              </w:rPr>
              <w:t>Technical staff workshop – establishing a coordination team.</w:t>
            </w:r>
            <w:r>
              <w:rPr>
                <w:noProof/>
                <w:webHidden/>
              </w:rPr>
              <w:tab/>
            </w:r>
            <w:r>
              <w:rPr>
                <w:noProof/>
                <w:webHidden/>
              </w:rPr>
              <w:fldChar w:fldCharType="begin"/>
            </w:r>
            <w:r>
              <w:rPr>
                <w:noProof/>
                <w:webHidden/>
              </w:rPr>
              <w:instrText xml:space="preserve"> PAGEREF _Toc75246757 \h </w:instrText>
            </w:r>
            <w:r>
              <w:rPr>
                <w:noProof/>
                <w:webHidden/>
              </w:rPr>
            </w:r>
            <w:r>
              <w:rPr>
                <w:noProof/>
                <w:webHidden/>
              </w:rPr>
              <w:fldChar w:fldCharType="separate"/>
            </w:r>
            <w:r>
              <w:rPr>
                <w:noProof/>
                <w:webHidden/>
              </w:rPr>
              <w:t>10</w:t>
            </w:r>
            <w:r>
              <w:rPr>
                <w:noProof/>
                <w:webHidden/>
              </w:rPr>
              <w:fldChar w:fldCharType="end"/>
            </w:r>
          </w:hyperlink>
        </w:p>
        <w:p w14:paraId="4520B2AC" w14:textId="3617FF25" w:rsidR="007A22C4" w:rsidRDefault="007A22C4">
          <w:pPr>
            <w:pStyle w:val="TOC1"/>
            <w:tabs>
              <w:tab w:val="right" w:leader="dot" w:pos="9016"/>
            </w:tabs>
            <w:rPr>
              <w:rFonts w:asciiTheme="minorHAnsi" w:eastAsiaTheme="minorEastAsia" w:hAnsiTheme="minorHAnsi" w:cstheme="minorBidi"/>
              <w:noProof/>
              <w:lang w:eastAsia="da-DK"/>
            </w:rPr>
          </w:pPr>
          <w:hyperlink w:anchor="_Toc75246758" w:history="1">
            <w:r w:rsidRPr="003F6200">
              <w:rPr>
                <w:rStyle w:val="Hyperlink"/>
                <w:noProof/>
                <w:lang w:val="en-US"/>
              </w:rPr>
              <w:t>Open Floor</w:t>
            </w:r>
            <w:r>
              <w:rPr>
                <w:noProof/>
                <w:webHidden/>
              </w:rPr>
              <w:tab/>
            </w:r>
            <w:r>
              <w:rPr>
                <w:noProof/>
                <w:webHidden/>
              </w:rPr>
              <w:fldChar w:fldCharType="begin"/>
            </w:r>
            <w:r>
              <w:rPr>
                <w:noProof/>
                <w:webHidden/>
              </w:rPr>
              <w:instrText xml:space="preserve"> PAGEREF _Toc75246758 \h </w:instrText>
            </w:r>
            <w:r>
              <w:rPr>
                <w:noProof/>
                <w:webHidden/>
              </w:rPr>
            </w:r>
            <w:r>
              <w:rPr>
                <w:noProof/>
                <w:webHidden/>
              </w:rPr>
              <w:fldChar w:fldCharType="separate"/>
            </w:r>
            <w:r>
              <w:rPr>
                <w:noProof/>
                <w:webHidden/>
              </w:rPr>
              <w:t>11</w:t>
            </w:r>
            <w:r>
              <w:rPr>
                <w:noProof/>
                <w:webHidden/>
              </w:rPr>
              <w:fldChar w:fldCharType="end"/>
            </w:r>
          </w:hyperlink>
        </w:p>
        <w:p w14:paraId="12734B00" w14:textId="6F88722E" w:rsidR="007A22C4" w:rsidRDefault="007A22C4">
          <w:pPr>
            <w:pStyle w:val="TOC1"/>
            <w:tabs>
              <w:tab w:val="right" w:leader="dot" w:pos="9016"/>
            </w:tabs>
            <w:rPr>
              <w:rFonts w:asciiTheme="minorHAnsi" w:eastAsiaTheme="minorEastAsia" w:hAnsiTheme="minorHAnsi" w:cstheme="minorBidi"/>
              <w:noProof/>
              <w:lang w:eastAsia="da-DK"/>
            </w:rPr>
          </w:pPr>
          <w:hyperlink w:anchor="_Toc75246759" w:history="1">
            <w:r w:rsidRPr="003F6200">
              <w:rPr>
                <w:rStyle w:val="Hyperlink"/>
                <w:noProof/>
                <w:lang w:val="en-US"/>
              </w:rPr>
              <w:t>Wrap up of meeting / Morten Rasch</w:t>
            </w:r>
            <w:r>
              <w:rPr>
                <w:noProof/>
                <w:webHidden/>
              </w:rPr>
              <w:tab/>
            </w:r>
            <w:r>
              <w:rPr>
                <w:noProof/>
                <w:webHidden/>
              </w:rPr>
              <w:fldChar w:fldCharType="begin"/>
            </w:r>
            <w:r>
              <w:rPr>
                <w:noProof/>
                <w:webHidden/>
              </w:rPr>
              <w:instrText xml:space="preserve"> PAGEREF _Toc75246759 \h </w:instrText>
            </w:r>
            <w:r>
              <w:rPr>
                <w:noProof/>
                <w:webHidden/>
              </w:rPr>
            </w:r>
            <w:r>
              <w:rPr>
                <w:noProof/>
                <w:webHidden/>
              </w:rPr>
              <w:fldChar w:fldCharType="separate"/>
            </w:r>
            <w:r>
              <w:rPr>
                <w:noProof/>
                <w:webHidden/>
              </w:rPr>
              <w:t>12</w:t>
            </w:r>
            <w:r>
              <w:rPr>
                <w:noProof/>
                <w:webHidden/>
              </w:rPr>
              <w:fldChar w:fldCharType="end"/>
            </w:r>
          </w:hyperlink>
        </w:p>
        <w:p w14:paraId="6C1102A8" w14:textId="2371D4C9" w:rsidR="007A22C4" w:rsidRDefault="007A22C4">
          <w:pPr>
            <w:pStyle w:val="TOC1"/>
            <w:tabs>
              <w:tab w:val="right" w:leader="dot" w:pos="9016"/>
            </w:tabs>
            <w:rPr>
              <w:rFonts w:asciiTheme="minorHAnsi" w:eastAsiaTheme="minorEastAsia" w:hAnsiTheme="minorHAnsi" w:cstheme="minorBidi"/>
              <w:noProof/>
              <w:lang w:eastAsia="da-DK"/>
            </w:rPr>
          </w:pPr>
          <w:hyperlink w:anchor="_Toc75246760" w:history="1">
            <w:r w:rsidRPr="003F6200">
              <w:rPr>
                <w:rStyle w:val="Hyperlink"/>
                <w:noProof/>
                <w:lang w:val="en-GB"/>
              </w:rPr>
              <w:t>Appendix 2. List of participants</w:t>
            </w:r>
            <w:r>
              <w:rPr>
                <w:noProof/>
                <w:webHidden/>
              </w:rPr>
              <w:tab/>
            </w:r>
            <w:r>
              <w:rPr>
                <w:noProof/>
                <w:webHidden/>
              </w:rPr>
              <w:fldChar w:fldCharType="begin"/>
            </w:r>
            <w:r>
              <w:rPr>
                <w:noProof/>
                <w:webHidden/>
              </w:rPr>
              <w:instrText xml:space="preserve"> PAGEREF _Toc75246760 \h </w:instrText>
            </w:r>
            <w:r>
              <w:rPr>
                <w:noProof/>
                <w:webHidden/>
              </w:rPr>
            </w:r>
            <w:r>
              <w:rPr>
                <w:noProof/>
                <w:webHidden/>
              </w:rPr>
              <w:fldChar w:fldCharType="separate"/>
            </w:r>
            <w:r>
              <w:rPr>
                <w:noProof/>
                <w:webHidden/>
              </w:rPr>
              <w:t>13</w:t>
            </w:r>
            <w:r>
              <w:rPr>
                <w:noProof/>
                <w:webHidden/>
              </w:rPr>
              <w:fldChar w:fldCharType="end"/>
            </w:r>
          </w:hyperlink>
        </w:p>
        <w:p w14:paraId="1E1BF588" w14:textId="42908C6C" w:rsidR="000F2221" w:rsidRDefault="000F2221">
          <w:r>
            <w:rPr>
              <w:b/>
              <w:bCs/>
              <w:noProof/>
            </w:rPr>
            <w:fldChar w:fldCharType="end"/>
          </w:r>
        </w:p>
      </w:sdtContent>
    </w:sdt>
    <w:p w14:paraId="34DD38E2" w14:textId="77777777" w:rsidR="009970A9" w:rsidRDefault="009970A9">
      <w:pPr>
        <w:spacing w:after="160" w:line="259" w:lineRule="auto"/>
        <w:rPr>
          <w:rFonts w:asciiTheme="majorHAnsi" w:eastAsiaTheme="majorEastAsia" w:hAnsiTheme="majorHAnsi" w:cstheme="majorBidi"/>
          <w:color w:val="2E74B5" w:themeColor="accent1" w:themeShade="BF"/>
          <w:sz w:val="32"/>
          <w:szCs w:val="32"/>
          <w:lang w:val="en-US"/>
        </w:rPr>
      </w:pPr>
      <w:r>
        <w:rPr>
          <w:lang w:val="en-US"/>
        </w:rPr>
        <w:br w:type="page"/>
      </w:r>
    </w:p>
    <w:p w14:paraId="25DC0AFF" w14:textId="77777777" w:rsidR="004A42F2" w:rsidRDefault="004A42F2" w:rsidP="009970A9">
      <w:pPr>
        <w:pStyle w:val="Heading1"/>
        <w:rPr>
          <w:lang w:val="en-US"/>
        </w:rPr>
      </w:pPr>
    </w:p>
    <w:p w14:paraId="059EAAC3" w14:textId="77777777" w:rsidR="00661D90" w:rsidRPr="009970A9" w:rsidRDefault="00661D90" w:rsidP="009970A9">
      <w:pPr>
        <w:rPr>
          <w:b/>
          <w:color w:val="2E74B5" w:themeColor="accent1" w:themeShade="BF"/>
          <w:sz w:val="44"/>
          <w:lang w:val="en-US"/>
        </w:rPr>
      </w:pPr>
      <w:r w:rsidRPr="009970A9">
        <w:rPr>
          <w:b/>
          <w:color w:val="2E74B5" w:themeColor="accent1" w:themeShade="BF"/>
          <w:sz w:val="44"/>
          <w:lang w:val="en-US"/>
        </w:rPr>
        <w:t>Minutes</w:t>
      </w:r>
    </w:p>
    <w:p w14:paraId="3309B150" w14:textId="202451C8" w:rsidR="00661D90" w:rsidRDefault="00661D90" w:rsidP="00EA29F5">
      <w:pPr>
        <w:pStyle w:val="NoSpacing"/>
        <w:rPr>
          <w:rFonts w:cstheme="minorHAnsi"/>
          <w:lang w:val="en-US"/>
        </w:rPr>
      </w:pPr>
    </w:p>
    <w:p w14:paraId="2C6235C2" w14:textId="0118B9B7" w:rsidR="00992F49" w:rsidRDefault="00992F49" w:rsidP="00992F49">
      <w:pPr>
        <w:pStyle w:val="NoSpacing"/>
        <w:pBdr>
          <w:top w:val="single" w:sz="4" w:space="1" w:color="auto"/>
          <w:left w:val="single" w:sz="4" w:space="4" w:color="auto"/>
          <w:bottom w:val="single" w:sz="4" w:space="1" w:color="auto"/>
          <w:right w:val="single" w:sz="4" w:space="4" w:color="auto"/>
        </w:pBdr>
        <w:rPr>
          <w:rFonts w:cstheme="minorHAnsi"/>
          <w:lang w:val="en-US"/>
        </w:rPr>
      </w:pPr>
      <w:r>
        <w:rPr>
          <w:rFonts w:cstheme="minorHAnsi"/>
          <w:lang w:val="en-US"/>
        </w:rPr>
        <w:t>All presentations</w:t>
      </w:r>
      <w:r w:rsidR="007A22C4">
        <w:rPr>
          <w:rFonts w:cstheme="minorHAnsi"/>
          <w:lang w:val="en-US"/>
        </w:rPr>
        <w:t xml:space="preserve"> and videos</w:t>
      </w:r>
      <w:r>
        <w:rPr>
          <w:rFonts w:cstheme="minorHAnsi"/>
          <w:lang w:val="en-US"/>
        </w:rPr>
        <w:t xml:space="preserve"> from this meeting are available online: </w:t>
      </w:r>
      <w:hyperlink r:id="rId10" w:history="1">
        <w:r w:rsidRPr="009D7261">
          <w:rPr>
            <w:rStyle w:val="Hyperlink"/>
            <w:rFonts w:cstheme="minorHAnsi"/>
            <w:lang w:val="en-US"/>
          </w:rPr>
          <w:t>https://eu-interact.org/presentations-from-station-managers-forum-iii-in-interact-ii/</w:t>
        </w:r>
      </w:hyperlink>
      <w:r>
        <w:rPr>
          <w:rFonts w:cstheme="minorHAnsi"/>
          <w:lang w:val="en-US"/>
        </w:rPr>
        <w:t xml:space="preserve"> </w:t>
      </w:r>
    </w:p>
    <w:p w14:paraId="6F61AD86" w14:textId="77777777" w:rsidR="00992F49" w:rsidRDefault="00992F49" w:rsidP="0010556B">
      <w:pPr>
        <w:pStyle w:val="Heading1"/>
        <w:rPr>
          <w:lang w:val="en-US"/>
        </w:rPr>
      </w:pPr>
    </w:p>
    <w:p w14:paraId="15E425ED" w14:textId="0506C289" w:rsidR="00661D90" w:rsidRPr="00EE55E3" w:rsidRDefault="00661D90" w:rsidP="0010556B">
      <w:pPr>
        <w:pStyle w:val="Heading1"/>
        <w:rPr>
          <w:lang w:val="en-US"/>
        </w:rPr>
      </w:pPr>
      <w:bookmarkStart w:id="0" w:name="_Toc75246748"/>
      <w:r w:rsidRPr="00EE55E3">
        <w:rPr>
          <w:lang w:val="en-US"/>
        </w:rPr>
        <w:t>Welcome</w:t>
      </w:r>
      <w:bookmarkEnd w:id="0"/>
    </w:p>
    <w:p w14:paraId="6C8FC318" w14:textId="77777777" w:rsidR="00661D90" w:rsidRDefault="00661D90" w:rsidP="00661D90">
      <w:pPr>
        <w:jc w:val="both"/>
        <w:rPr>
          <w:lang w:val="en-US"/>
        </w:rPr>
      </w:pPr>
      <w:r>
        <w:rPr>
          <w:lang w:val="en-US"/>
        </w:rPr>
        <w:t>Morten Rasch welcome</w:t>
      </w:r>
      <w:r w:rsidR="00C04604">
        <w:rPr>
          <w:lang w:val="en-US"/>
        </w:rPr>
        <w:t>d</w:t>
      </w:r>
      <w:r>
        <w:rPr>
          <w:lang w:val="en-US"/>
        </w:rPr>
        <w:t xml:space="preserve"> all p</w:t>
      </w:r>
      <w:r w:rsidR="003E3782">
        <w:rPr>
          <w:lang w:val="en-US"/>
        </w:rPr>
        <w:t>a</w:t>
      </w:r>
      <w:r>
        <w:rPr>
          <w:lang w:val="en-US"/>
        </w:rPr>
        <w:t xml:space="preserve">rticipants to the meeting. </w:t>
      </w:r>
      <w:r w:rsidRPr="00661D90">
        <w:rPr>
          <w:lang w:val="en-US"/>
        </w:rPr>
        <w:t>Due to the ongoing covid-19 pandemic, this year’s Station Managers’ Forum was</w:t>
      </w:r>
      <w:r>
        <w:rPr>
          <w:lang w:val="en-US"/>
        </w:rPr>
        <w:t xml:space="preserve"> again</w:t>
      </w:r>
      <w:r w:rsidRPr="00661D90">
        <w:rPr>
          <w:lang w:val="en-US"/>
        </w:rPr>
        <w:t xml:space="preserve"> held online.</w:t>
      </w:r>
      <w:r>
        <w:rPr>
          <w:lang w:val="en-US"/>
        </w:rPr>
        <w:t xml:space="preserve"> </w:t>
      </w:r>
      <w:r w:rsidR="004A60BC">
        <w:rPr>
          <w:lang w:val="en-US"/>
        </w:rPr>
        <w:t xml:space="preserve">Hopefully next meeting will be a physical meeting, where it will be possible to share and discuss ideas in person. </w:t>
      </w:r>
      <w:r>
        <w:rPr>
          <w:lang w:val="en-US"/>
        </w:rPr>
        <w:t>The</w:t>
      </w:r>
      <w:r w:rsidRPr="00661D90">
        <w:rPr>
          <w:lang w:val="en-US"/>
        </w:rPr>
        <w:t xml:space="preserve"> meeting was</w:t>
      </w:r>
      <w:r w:rsidR="003E3782">
        <w:rPr>
          <w:lang w:val="en-US"/>
        </w:rPr>
        <w:t xml:space="preserve"> </w:t>
      </w:r>
      <w:r w:rsidRPr="00661D90">
        <w:rPr>
          <w:lang w:val="en-US"/>
        </w:rPr>
        <w:t xml:space="preserve">well attended by </w:t>
      </w:r>
      <w:r>
        <w:rPr>
          <w:lang w:val="en-US"/>
        </w:rPr>
        <w:t>55</w:t>
      </w:r>
      <w:r w:rsidRPr="00661D90">
        <w:rPr>
          <w:lang w:val="en-US"/>
        </w:rPr>
        <w:t xml:space="preserve"> participants </w:t>
      </w:r>
      <w:r w:rsidR="0087772F">
        <w:rPr>
          <w:lang w:val="en-US"/>
        </w:rPr>
        <w:t xml:space="preserve">representing 45 stations </w:t>
      </w:r>
      <w:r w:rsidRPr="00661D90">
        <w:rPr>
          <w:lang w:val="en-US"/>
        </w:rPr>
        <w:t xml:space="preserve">from </w:t>
      </w:r>
      <w:r w:rsidR="0087772F" w:rsidRPr="00985A82">
        <w:rPr>
          <w:lang w:val="en-US"/>
        </w:rPr>
        <w:t>13</w:t>
      </w:r>
      <w:r>
        <w:rPr>
          <w:lang w:val="en-US"/>
        </w:rPr>
        <w:t xml:space="preserve"> </w:t>
      </w:r>
      <w:r w:rsidRPr="00661D90">
        <w:rPr>
          <w:lang w:val="en-US"/>
        </w:rPr>
        <w:t>countries.</w:t>
      </w:r>
      <w:r>
        <w:rPr>
          <w:lang w:val="en-US"/>
        </w:rPr>
        <w:t xml:space="preserve"> </w:t>
      </w:r>
    </w:p>
    <w:p w14:paraId="623C734B" w14:textId="77777777" w:rsidR="00661D90" w:rsidRDefault="00661D90" w:rsidP="00661D90">
      <w:pPr>
        <w:jc w:val="both"/>
        <w:rPr>
          <w:lang w:val="en-US"/>
        </w:rPr>
      </w:pPr>
    </w:p>
    <w:p w14:paraId="441FDC96" w14:textId="77777777" w:rsidR="0087772F" w:rsidRDefault="00661D90" w:rsidP="0010556B">
      <w:pPr>
        <w:pStyle w:val="Heading1"/>
        <w:rPr>
          <w:lang w:val="en-US"/>
        </w:rPr>
      </w:pPr>
      <w:bookmarkStart w:id="1" w:name="_Toc75246749"/>
      <w:r w:rsidRPr="00F96911">
        <w:rPr>
          <w:lang w:val="en-US"/>
        </w:rPr>
        <w:t>Activities since last meeting</w:t>
      </w:r>
      <w:bookmarkEnd w:id="1"/>
    </w:p>
    <w:p w14:paraId="155E4641" w14:textId="77777777" w:rsidR="0087772F" w:rsidRPr="00985A82" w:rsidRDefault="0087772F" w:rsidP="00985A82">
      <w:pPr>
        <w:rPr>
          <w:i/>
          <w:lang w:val="sv-SE"/>
        </w:rPr>
      </w:pPr>
      <w:r w:rsidRPr="00985A82">
        <w:rPr>
          <w:i/>
          <w:lang w:val="sv-SE"/>
        </w:rPr>
        <w:t>By Morten Rasch</w:t>
      </w:r>
    </w:p>
    <w:p w14:paraId="5CB9E455" w14:textId="77777777" w:rsidR="00661D90" w:rsidRPr="00985A82" w:rsidRDefault="00661D90" w:rsidP="00985A82">
      <w:pPr>
        <w:rPr>
          <w:lang w:val="sv-SE"/>
        </w:rPr>
      </w:pPr>
    </w:p>
    <w:p w14:paraId="62797DF9" w14:textId="77777777" w:rsidR="00661D90" w:rsidRPr="00985A82" w:rsidRDefault="0087772F" w:rsidP="00EA29F5">
      <w:pPr>
        <w:pStyle w:val="NoSpacing"/>
        <w:rPr>
          <w:rFonts w:cstheme="minorHAnsi"/>
          <w:b/>
          <w:lang w:val="en-US"/>
        </w:rPr>
      </w:pPr>
      <w:r>
        <w:rPr>
          <w:rFonts w:cstheme="minorHAnsi"/>
          <w:b/>
          <w:lang w:val="en-US"/>
        </w:rPr>
        <w:t>Publications</w:t>
      </w:r>
      <w:r w:rsidR="004A60BC" w:rsidRPr="00985A82">
        <w:rPr>
          <w:rFonts w:cstheme="minorHAnsi"/>
          <w:b/>
          <w:lang w:val="en-US"/>
        </w:rPr>
        <w:t>:</w:t>
      </w:r>
    </w:p>
    <w:p w14:paraId="69E2A547" w14:textId="77777777" w:rsidR="004A60BC" w:rsidRDefault="004A60BC" w:rsidP="006246DB">
      <w:pPr>
        <w:pStyle w:val="NoSpacing"/>
        <w:numPr>
          <w:ilvl w:val="0"/>
          <w:numId w:val="29"/>
        </w:numPr>
        <w:rPr>
          <w:rFonts w:cstheme="minorHAnsi"/>
          <w:bCs/>
          <w:lang w:val="en-GB"/>
        </w:rPr>
      </w:pPr>
      <w:r w:rsidRPr="004A60BC">
        <w:rPr>
          <w:rFonts w:cstheme="minorHAnsi"/>
          <w:lang w:val="en-US"/>
        </w:rPr>
        <w:t>‘Images of Arctic Science’</w:t>
      </w:r>
      <w:r w:rsidR="008855DF">
        <w:rPr>
          <w:rFonts w:cstheme="minorHAnsi"/>
          <w:lang w:val="en-US"/>
        </w:rPr>
        <w:t>.  800 pictures from 100</w:t>
      </w:r>
      <w:r w:rsidR="008855DF">
        <w:rPr>
          <w:rFonts w:cstheme="minorHAnsi"/>
          <w:b/>
          <w:bCs/>
          <w:lang w:val="en-GB"/>
        </w:rPr>
        <w:t xml:space="preserve"> </w:t>
      </w:r>
      <w:r w:rsidR="008855DF" w:rsidRPr="008855DF">
        <w:rPr>
          <w:rFonts w:cstheme="minorHAnsi"/>
          <w:bCs/>
          <w:lang w:val="en-GB"/>
        </w:rPr>
        <w:t>photographers</w:t>
      </w:r>
      <w:r w:rsidR="008855DF">
        <w:rPr>
          <w:rFonts w:cstheme="minorHAnsi"/>
          <w:bCs/>
          <w:lang w:val="en-GB"/>
        </w:rPr>
        <w:t xml:space="preserve"> was submitted to the photo competition and a big thanks goes out to all who participated. The coffee table book is now available online at the INTERACT website. </w:t>
      </w:r>
      <w:r w:rsidR="00C04604">
        <w:rPr>
          <w:rFonts w:cstheme="minorHAnsi"/>
          <w:bCs/>
          <w:lang w:val="en-GB"/>
        </w:rPr>
        <w:t xml:space="preserve">The </w:t>
      </w:r>
      <w:r w:rsidR="008855DF">
        <w:rPr>
          <w:rFonts w:cstheme="minorHAnsi"/>
          <w:bCs/>
          <w:lang w:val="en-GB"/>
        </w:rPr>
        <w:t xml:space="preserve">SMF secretariat will bring hard copies to the next </w:t>
      </w:r>
      <w:r w:rsidR="0064069A">
        <w:rPr>
          <w:rFonts w:cstheme="minorHAnsi"/>
          <w:bCs/>
          <w:lang w:val="en-GB"/>
        </w:rPr>
        <w:t xml:space="preserve">physical </w:t>
      </w:r>
      <w:r w:rsidR="008855DF">
        <w:rPr>
          <w:rFonts w:cstheme="minorHAnsi"/>
          <w:bCs/>
          <w:lang w:val="en-GB"/>
        </w:rPr>
        <w:t>SMF meeting to be handed out.</w:t>
      </w:r>
    </w:p>
    <w:p w14:paraId="36EB7D3E" w14:textId="77777777" w:rsidR="005A5D6B" w:rsidRPr="008855DF" w:rsidRDefault="005A5D6B" w:rsidP="004A60BC">
      <w:pPr>
        <w:pStyle w:val="NoSpacing"/>
        <w:rPr>
          <w:rFonts w:cstheme="minorHAnsi"/>
          <w:lang w:val="en-US"/>
        </w:rPr>
      </w:pPr>
    </w:p>
    <w:p w14:paraId="0330954F" w14:textId="77777777" w:rsidR="004A60BC" w:rsidRDefault="008855DF" w:rsidP="00EA29F5">
      <w:pPr>
        <w:pStyle w:val="NoSpacing"/>
        <w:rPr>
          <w:rFonts w:cstheme="minorHAnsi"/>
          <w:lang w:val="en-US"/>
        </w:rPr>
      </w:pPr>
      <w:r>
        <w:rPr>
          <w:rFonts w:cstheme="minorHAnsi"/>
          <w:lang w:val="en-US"/>
        </w:rPr>
        <w:t>Two new hand books are ready for publication:</w:t>
      </w:r>
    </w:p>
    <w:p w14:paraId="79DCACBF" w14:textId="77777777" w:rsidR="008855DF" w:rsidRPr="008855DF" w:rsidRDefault="0064069A" w:rsidP="008855DF">
      <w:pPr>
        <w:pStyle w:val="NoSpacing"/>
        <w:numPr>
          <w:ilvl w:val="0"/>
          <w:numId w:val="19"/>
        </w:numPr>
        <w:rPr>
          <w:rFonts w:cstheme="minorHAnsi"/>
          <w:lang w:val="en-US"/>
        </w:rPr>
      </w:pPr>
      <w:r>
        <w:rPr>
          <w:rFonts w:cstheme="minorHAnsi"/>
          <w:bCs/>
          <w:lang w:val="en-GB"/>
        </w:rPr>
        <w:t xml:space="preserve">INTERACT </w:t>
      </w:r>
      <w:r w:rsidR="008855DF" w:rsidRPr="008855DF">
        <w:rPr>
          <w:rFonts w:cstheme="minorHAnsi"/>
          <w:bCs/>
          <w:lang w:val="en-GB"/>
        </w:rPr>
        <w:t>Fieldwork Communication and Navigation Guidebook</w:t>
      </w:r>
      <w:r w:rsidR="008855DF">
        <w:rPr>
          <w:rFonts w:cstheme="minorHAnsi"/>
          <w:bCs/>
          <w:lang w:val="en-GB"/>
        </w:rPr>
        <w:t xml:space="preserve"> – cooperation with APECS</w:t>
      </w:r>
    </w:p>
    <w:p w14:paraId="21DC0C4F" w14:textId="77777777" w:rsidR="008855DF" w:rsidRPr="008855DF" w:rsidRDefault="0064069A" w:rsidP="008855DF">
      <w:pPr>
        <w:pStyle w:val="NoSpacing"/>
        <w:numPr>
          <w:ilvl w:val="0"/>
          <w:numId w:val="19"/>
        </w:numPr>
        <w:rPr>
          <w:rFonts w:cstheme="minorHAnsi"/>
          <w:lang w:val="en-US"/>
        </w:rPr>
      </w:pPr>
      <w:r>
        <w:rPr>
          <w:rFonts w:cstheme="minorHAnsi"/>
          <w:bCs/>
          <w:lang w:val="en-GB"/>
        </w:rPr>
        <w:t xml:space="preserve">INTERACT </w:t>
      </w:r>
      <w:r w:rsidR="008855DF" w:rsidRPr="008855DF">
        <w:rPr>
          <w:rFonts w:cstheme="minorHAnsi"/>
          <w:bCs/>
          <w:lang w:val="en-GB"/>
        </w:rPr>
        <w:t>Reducing the Environmental Impacts of Arctic Fieldwork</w:t>
      </w:r>
    </w:p>
    <w:p w14:paraId="11D0F2EA" w14:textId="77777777" w:rsidR="002B38A6" w:rsidRDefault="002B38A6" w:rsidP="008855DF">
      <w:pPr>
        <w:pStyle w:val="NoSpacing"/>
        <w:rPr>
          <w:rFonts w:cstheme="minorHAnsi"/>
          <w:b/>
          <w:bCs/>
          <w:lang w:val="en-GB"/>
        </w:rPr>
      </w:pPr>
    </w:p>
    <w:p w14:paraId="1803C809" w14:textId="77777777" w:rsidR="008855DF" w:rsidRPr="002B38A6" w:rsidRDefault="008855DF" w:rsidP="008855DF">
      <w:pPr>
        <w:pStyle w:val="NoSpacing"/>
        <w:rPr>
          <w:rFonts w:cstheme="minorHAnsi"/>
          <w:lang w:val="en-US"/>
        </w:rPr>
      </w:pPr>
      <w:r w:rsidRPr="002B38A6">
        <w:rPr>
          <w:rFonts w:cstheme="minorHAnsi"/>
          <w:bCs/>
          <w:lang w:val="en-GB"/>
        </w:rPr>
        <w:t>Upcoming products:</w:t>
      </w:r>
    </w:p>
    <w:p w14:paraId="641DD09E" w14:textId="77777777" w:rsidR="008855DF" w:rsidRPr="002B38A6" w:rsidRDefault="008855DF" w:rsidP="002B38A6">
      <w:pPr>
        <w:pStyle w:val="NoSpacing"/>
        <w:numPr>
          <w:ilvl w:val="0"/>
          <w:numId w:val="20"/>
        </w:numPr>
        <w:rPr>
          <w:rFonts w:cstheme="minorHAnsi"/>
          <w:lang w:val="en-US"/>
        </w:rPr>
      </w:pPr>
      <w:r w:rsidRPr="002B38A6">
        <w:rPr>
          <w:rFonts w:cstheme="minorHAnsi"/>
          <w:iCs/>
          <w:lang w:val="en-GB"/>
        </w:rPr>
        <w:t>INTERACT Reducing the Environmental Imp</w:t>
      </w:r>
      <w:r w:rsidR="002B38A6">
        <w:rPr>
          <w:rFonts w:cstheme="minorHAnsi"/>
          <w:iCs/>
          <w:lang w:val="en-GB"/>
        </w:rPr>
        <w:t>act of Arctic Research Stations.</w:t>
      </w:r>
      <w:r w:rsidRPr="002B38A6">
        <w:rPr>
          <w:rFonts w:cstheme="minorHAnsi"/>
          <w:lang w:val="en-GB"/>
        </w:rPr>
        <w:t xml:space="preserve"> Ready for layout</w:t>
      </w:r>
    </w:p>
    <w:p w14:paraId="66D924F3" w14:textId="77777777" w:rsidR="008855DF" w:rsidRPr="002B38A6" w:rsidRDefault="008855DF" w:rsidP="002B38A6">
      <w:pPr>
        <w:pStyle w:val="NoSpacing"/>
        <w:numPr>
          <w:ilvl w:val="0"/>
          <w:numId w:val="20"/>
        </w:numPr>
        <w:rPr>
          <w:rFonts w:cstheme="minorHAnsi"/>
          <w:lang w:val="en-US"/>
        </w:rPr>
      </w:pPr>
      <w:r w:rsidRPr="002B38A6">
        <w:rPr>
          <w:rFonts w:cstheme="minorHAnsi"/>
          <w:iCs/>
          <w:lang w:val="en-GB"/>
        </w:rPr>
        <w:t xml:space="preserve">INTERACT </w:t>
      </w:r>
      <w:r w:rsidRPr="002B38A6">
        <w:rPr>
          <w:rFonts w:cstheme="minorHAnsi"/>
          <w:iCs/>
          <w:lang w:val="en-US"/>
        </w:rPr>
        <w:t>Reducing the CO2 Emission from Arctic Science</w:t>
      </w:r>
      <w:r w:rsidR="002B38A6">
        <w:rPr>
          <w:rFonts w:cstheme="minorHAnsi"/>
          <w:iCs/>
          <w:lang w:val="en-US"/>
        </w:rPr>
        <w:t xml:space="preserve">. </w:t>
      </w:r>
      <w:r w:rsidRPr="002B38A6">
        <w:rPr>
          <w:rFonts w:cstheme="minorHAnsi"/>
          <w:b/>
          <w:bCs/>
          <w:lang w:val="en-GB"/>
        </w:rPr>
        <w:t xml:space="preserve"> </w:t>
      </w:r>
      <w:r w:rsidRPr="002B38A6">
        <w:rPr>
          <w:rFonts w:cstheme="minorHAnsi"/>
          <w:lang w:val="en-GB"/>
        </w:rPr>
        <w:t>APECS author group established</w:t>
      </w:r>
      <w:r w:rsidR="00985A82">
        <w:rPr>
          <w:rFonts w:cstheme="minorHAnsi"/>
          <w:lang w:val="en-GB"/>
        </w:rPr>
        <w:t>.</w:t>
      </w:r>
    </w:p>
    <w:p w14:paraId="336B592B" w14:textId="77777777" w:rsidR="008855DF" w:rsidRDefault="008855DF" w:rsidP="00EA29F5">
      <w:pPr>
        <w:pStyle w:val="NoSpacing"/>
        <w:rPr>
          <w:rFonts w:cstheme="minorHAnsi"/>
          <w:lang w:val="en-US"/>
        </w:rPr>
      </w:pPr>
    </w:p>
    <w:p w14:paraId="384886C3" w14:textId="77777777" w:rsidR="002B38A6" w:rsidRDefault="00C04604" w:rsidP="002B38A6">
      <w:pPr>
        <w:pStyle w:val="NoSpacing"/>
        <w:rPr>
          <w:rFonts w:cstheme="minorHAnsi"/>
          <w:lang w:val="en-US"/>
        </w:rPr>
      </w:pPr>
      <w:r>
        <w:rPr>
          <w:rFonts w:cstheme="minorHAnsi"/>
          <w:lang w:val="en-US"/>
        </w:rPr>
        <w:t>The o</w:t>
      </w:r>
      <w:r w:rsidR="002B38A6" w:rsidRPr="002B38A6">
        <w:rPr>
          <w:rFonts w:cstheme="minorHAnsi"/>
          <w:lang w:val="en-US"/>
        </w:rPr>
        <w:t>verall idea with all these books</w:t>
      </w:r>
      <w:r w:rsidR="002B38A6">
        <w:rPr>
          <w:rFonts w:cstheme="minorHAnsi"/>
          <w:lang w:val="en-US"/>
        </w:rPr>
        <w:t xml:space="preserve"> is to make</w:t>
      </w:r>
      <w:r w:rsidR="002B38A6" w:rsidRPr="002B38A6">
        <w:rPr>
          <w:rFonts w:cstheme="minorHAnsi"/>
          <w:lang w:val="en-US"/>
        </w:rPr>
        <w:t xml:space="preserve"> INTERACT the place to seek information concerning fieldwork in the </w:t>
      </w:r>
      <w:r w:rsidR="002B38A6">
        <w:rPr>
          <w:rFonts w:cstheme="minorHAnsi"/>
          <w:lang w:val="en-US"/>
        </w:rPr>
        <w:t>A</w:t>
      </w:r>
      <w:r w:rsidR="002B38A6" w:rsidRPr="002B38A6">
        <w:rPr>
          <w:rFonts w:cstheme="minorHAnsi"/>
          <w:lang w:val="en-US"/>
        </w:rPr>
        <w:t>rctic and run of arctic and northern alpine research stations</w:t>
      </w:r>
      <w:r w:rsidR="002B38A6">
        <w:rPr>
          <w:rFonts w:cstheme="minorHAnsi"/>
          <w:lang w:val="en-US"/>
        </w:rPr>
        <w:t>. The guidebooks will be relevant to both scientists and station managers.</w:t>
      </w:r>
    </w:p>
    <w:p w14:paraId="5166ACE6" w14:textId="77777777" w:rsidR="002B38A6" w:rsidRDefault="002B38A6" w:rsidP="00EA29F5">
      <w:pPr>
        <w:pStyle w:val="NoSpacing"/>
        <w:rPr>
          <w:rFonts w:cstheme="minorHAnsi"/>
          <w:lang w:val="en-US"/>
        </w:rPr>
      </w:pPr>
    </w:p>
    <w:p w14:paraId="6B03C706" w14:textId="77777777" w:rsidR="00F76630" w:rsidRPr="00985A82" w:rsidRDefault="00F76630" w:rsidP="00F76630">
      <w:pPr>
        <w:pStyle w:val="NoSpacing"/>
        <w:rPr>
          <w:rFonts w:ascii="Calibri" w:hAnsi="Calibri" w:cs="Times New Roman"/>
          <w:b/>
          <w:lang w:val="en-US"/>
        </w:rPr>
      </w:pPr>
      <w:r w:rsidRPr="00985A82">
        <w:rPr>
          <w:rFonts w:cstheme="minorHAnsi"/>
          <w:b/>
          <w:bCs/>
          <w:lang w:val="en-GB"/>
        </w:rPr>
        <w:t>New home page feature</w:t>
      </w:r>
      <w:r w:rsidR="00C04604" w:rsidRPr="00985A82">
        <w:rPr>
          <w:rFonts w:cstheme="minorHAnsi"/>
          <w:b/>
          <w:bCs/>
          <w:lang w:val="en-GB"/>
        </w:rPr>
        <w:t>s</w:t>
      </w:r>
      <w:r w:rsidRPr="00985A82">
        <w:rPr>
          <w:rFonts w:cstheme="minorHAnsi"/>
          <w:b/>
          <w:bCs/>
          <w:lang w:val="en-GB"/>
        </w:rPr>
        <w:t>:</w:t>
      </w:r>
      <w:r w:rsidRPr="00985A82">
        <w:rPr>
          <w:rFonts w:ascii="Calibri" w:hAnsi="Calibri" w:cs="Times New Roman"/>
          <w:b/>
          <w:lang w:val="en-US"/>
        </w:rPr>
        <w:t xml:space="preserve"> </w:t>
      </w:r>
    </w:p>
    <w:p w14:paraId="0AF7185C" w14:textId="77777777" w:rsidR="00F76630" w:rsidRPr="00985A82" w:rsidRDefault="00F76630" w:rsidP="00985A82">
      <w:pPr>
        <w:pStyle w:val="NoSpacing"/>
        <w:numPr>
          <w:ilvl w:val="0"/>
          <w:numId w:val="31"/>
        </w:numPr>
        <w:rPr>
          <w:rFonts w:ascii="Calibri" w:hAnsi="Calibri" w:cs="Times New Roman"/>
          <w:i/>
          <w:lang w:val="en-US"/>
        </w:rPr>
      </w:pPr>
      <w:r w:rsidRPr="00985A82">
        <w:rPr>
          <w:rFonts w:cstheme="minorHAnsi"/>
          <w:bCs/>
          <w:i/>
          <w:lang w:val="en-GB"/>
        </w:rPr>
        <w:t>Arctic Permit Systems</w:t>
      </w:r>
      <w:r w:rsidRPr="00985A82">
        <w:rPr>
          <w:rFonts w:ascii="Calibri" w:hAnsi="Calibri" w:cs="Times New Roman"/>
          <w:i/>
          <w:lang w:val="en-US"/>
        </w:rPr>
        <w:t xml:space="preserve"> </w:t>
      </w:r>
    </w:p>
    <w:p w14:paraId="446E398B" w14:textId="77777777" w:rsidR="00F76630" w:rsidRPr="00F76630" w:rsidRDefault="00F76630" w:rsidP="00985A82">
      <w:pPr>
        <w:pStyle w:val="NoSpacing"/>
        <w:ind w:left="720"/>
        <w:rPr>
          <w:rFonts w:cstheme="minorHAnsi"/>
          <w:bCs/>
          <w:lang w:val="en-GB"/>
        </w:rPr>
      </w:pPr>
      <w:r w:rsidRPr="00F76630">
        <w:rPr>
          <w:rFonts w:cstheme="minorHAnsi"/>
          <w:bCs/>
          <w:lang w:val="en-GB"/>
        </w:rPr>
        <w:t xml:space="preserve">Made in cooperation between INTERACT and APECS. Country information for USA, Canada, </w:t>
      </w:r>
      <w:r w:rsidR="00C04604">
        <w:rPr>
          <w:rFonts w:cstheme="minorHAnsi"/>
          <w:bCs/>
          <w:lang w:val="en-GB"/>
        </w:rPr>
        <w:t xml:space="preserve">The </w:t>
      </w:r>
      <w:r w:rsidRPr="00F76630">
        <w:rPr>
          <w:rFonts w:cstheme="minorHAnsi"/>
          <w:bCs/>
          <w:lang w:val="en-GB"/>
        </w:rPr>
        <w:t>Faroe Islands, Finland, Greenland, Iceland, Norway, Russia and Sweden.</w:t>
      </w:r>
    </w:p>
    <w:p w14:paraId="53A26535" w14:textId="77777777" w:rsidR="00F76630" w:rsidRPr="00F76630" w:rsidRDefault="006246DB" w:rsidP="00985A82">
      <w:pPr>
        <w:pStyle w:val="NoSpacing"/>
        <w:ind w:left="720"/>
        <w:rPr>
          <w:rFonts w:cstheme="minorHAnsi"/>
          <w:lang w:val="en-US"/>
        </w:rPr>
      </w:pPr>
      <w:r>
        <w:rPr>
          <w:rFonts w:cstheme="minorHAnsi"/>
          <w:bCs/>
          <w:lang w:val="en-GB"/>
        </w:rPr>
        <w:t>The o</w:t>
      </w:r>
      <w:r w:rsidR="00F76630" w:rsidRPr="00F76630">
        <w:rPr>
          <w:rFonts w:cstheme="minorHAnsi"/>
          <w:bCs/>
          <w:lang w:val="en-GB"/>
        </w:rPr>
        <w:t xml:space="preserve">verall idea with </w:t>
      </w:r>
      <w:r w:rsidR="00F76630">
        <w:rPr>
          <w:rFonts w:cstheme="minorHAnsi"/>
          <w:bCs/>
          <w:lang w:val="en-GB"/>
        </w:rPr>
        <w:t>the</w:t>
      </w:r>
      <w:r w:rsidR="00F76630" w:rsidRPr="00F76630">
        <w:rPr>
          <w:rFonts w:cstheme="minorHAnsi"/>
          <w:bCs/>
          <w:lang w:val="en-GB"/>
        </w:rPr>
        <w:t xml:space="preserve"> website</w:t>
      </w:r>
      <w:r w:rsidR="00F76630">
        <w:rPr>
          <w:rFonts w:cstheme="minorHAnsi"/>
          <w:bCs/>
          <w:lang w:val="en-GB"/>
        </w:rPr>
        <w:t xml:space="preserve"> is to make</w:t>
      </w:r>
      <w:r w:rsidR="00F76630" w:rsidRPr="00F76630">
        <w:rPr>
          <w:rFonts w:cstheme="minorHAnsi"/>
          <w:lang w:val="en-GB"/>
        </w:rPr>
        <w:t xml:space="preserve"> INTERACT the place to seek information concerning permits of relevance to fieldwork in the Arctic.</w:t>
      </w:r>
    </w:p>
    <w:p w14:paraId="181188AF" w14:textId="77777777" w:rsidR="00F76630" w:rsidRDefault="00F76630" w:rsidP="00EA29F5">
      <w:pPr>
        <w:pStyle w:val="NoSpacing"/>
        <w:rPr>
          <w:rFonts w:cstheme="minorHAnsi"/>
          <w:lang w:val="en-US"/>
        </w:rPr>
      </w:pPr>
    </w:p>
    <w:p w14:paraId="73B560A9" w14:textId="77777777" w:rsidR="005A5D6B" w:rsidRPr="00985A82" w:rsidRDefault="005A5D6B" w:rsidP="00EA29F5">
      <w:pPr>
        <w:pStyle w:val="NoSpacing"/>
        <w:rPr>
          <w:rFonts w:cstheme="minorHAnsi"/>
          <w:b/>
          <w:lang w:val="en-US"/>
        </w:rPr>
      </w:pPr>
      <w:r w:rsidRPr="00985A82">
        <w:rPr>
          <w:rFonts w:cstheme="minorHAnsi"/>
          <w:b/>
          <w:lang w:val="en-US"/>
        </w:rPr>
        <w:t>INTERACT GIS</w:t>
      </w:r>
    </w:p>
    <w:p w14:paraId="104A315A" w14:textId="77777777" w:rsidR="005A5D6B" w:rsidRPr="005A5D6B" w:rsidRDefault="005A5D6B" w:rsidP="005A5D6B">
      <w:pPr>
        <w:pStyle w:val="NoSpacing"/>
        <w:rPr>
          <w:rFonts w:cstheme="minorHAnsi"/>
          <w:lang w:val="en-US"/>
        </w:rPr>
      </w:pPr>
      <w:r w:rsidRPr="005A5D6B">
        <w:rPr>
          <w:rFonts w:cstheme="minorHAnsi"/>
          <w:lang w:val="en-US"/>
        </w:rPr>
        <w:t>Recent developments and plans ahead</w:t>
      </w:r>
      <w:r w:rsidR="0010556B">
        <w:rPr>
          <w:rFonts w:cstheme="minorHAnsi"/>
          <w:lang w:val="en-US"/>
        </w:rPr>
        <w:t xml:space="preserve"> includes r</w:t>
      </w:r>
      <w:r w:rsidRPr="005A5D6B">
        <w:rPr>
          <w:rFonts w:cstheme="minorHAnsi"/>
          <w:lang w:val="en-US"/>
        </w:rPr>
        <w:t>estructuring of the system with focus on</w:t>
      </w:r>
    </w:p>
    <w:p w14:paraId="09540A36" w14:textId="77777777" w:rsidR="005A5D6B" w:rsidRPr="005A5D6B" w:rsidRDefault="0064069A" w:rsidP="005A5D6B">
      <w:pPr>
        <w:pStyle w:val="NoSpacing"/>
        <w:numPr>
          <w:ilvl w:val="0"/>
          <w:numId w:val="21"/>
        </w:numPr>
        <w:rPr>
          <w:rFonts w:cstheme="minorHAnsi"/>
          <w:lang w:val="en-US"/>
        </w:rPr>
      </w:pPr>
      <w:r>
        <w:rPr>
          <w:rFonts w:cstheme="minorHAnsi"/>
          <w:lang w:val="en-US"/>
        </w:rPr>
        <w:t>I</w:t>
      </w:r>
      <w:r w:rsidR="005A5D6B" w:rsidRPr="005A5D6B">
        <w:rPr>
          <w:rFonts w:cstheme="minorHAnsi"/>
          <w:lang w:val="en-US"/>
        </w:rPr>
        <w:t>mproved GIS platform (map)</w:t>
      </w:r>
      <w:r>
        <w:rPr>
          <w:rFonts w:cstheme="minorHAnsi"/>
          <w:lang w:val="en-US"/>
        </w:rPr>
        <w:t>.</w:t>
      </w:r>
    </w:p>
    <w:p w14:paraId="78187C27" w14:textId="77777777" w:rsidR="005A5D6B" w:rsidRPr="005A5D6B" w:rsidRDefault="0064069A" w:rsidP="005A5D6B">
      <w:pPr>
        <w:pStyle w:val="NoSpacing"/>
        <w:numPr>
          <w:ilvl w:val="0"/>
          <w:numId w:val="21"/>
        </w:numPr>
        <w:rPr>
          <w:rFonts w:cstheme="minorHAnsi"/>
          <w:lang w:val="en-US"/>
        </w:rPr>
      </w:pPr>
      <w:r>
        <w:rPr>
          <w:rFonts w:cstheme="minorHAnsi"/>
          <w:lang w:val="en-US"/>
        </w:rPr>
        <w:t>S</w:t>
      </w:r>
      <w:r w:rsidR="005A5D6B" w:rsidRPr="005A5D6B">
        <w:rPr>
          <w:rFonts w:cstheme="minorHAnsi"/>
          <w:lang w:val="en-US"/>
        </w:rPr>
        <w:t>tation catalogue info integration and search function</w:t>
      </w:r>
      <w:r>
        <w:rPr>
          <w:rFonts w:cstheme="minorHAnsi"/>
          <w:lang w:val="en-US"/>
        </w:rPr>
        <w:t>.</w:t>
      </w:r>
      <w:r w:rsidR="005A5D6B" w:rsidRPr="005A5D6B">
        <w:rPr>
          <w:rFonts w:cstheme="minorHAnsi"/>
          <w:lang w:val="en-US"/>
        </w:rPr>
        <w:tab/>
      </w:r>
    </w:p>
    <w:p w14:paraId="5E5FC965" w14:textId="77777777" w:rsidR="005A5D6B" w:rsidRPr="005A5D6B" w:rsidRDefault="0064069A" w:rsidP="005A5D6B">
      <w:pPr>
        <w:pStyle w:val="NoSpacing"/>
        <w:numPr>
          <w:ilvl w:val="0"/>
          <w:numId w:val="21"/>
        </w:numPr>
        <w:rPr>
          <w:rFonts w:cstheme="minorHAnsi"/>
          <w:lang w:val="en-US"/>
        </w:rPr>
      </w:pPr>
      <w:r>
        <w:rPr>
          <w:rFonts w:cstheme="minorHAnsi"/>
          <w:lang w:val="en-US"/>
        </w:rPr>
        <w:t>S</w:t>
      </w:r>
      <w:r w:rsidR="005A5D6B" w:rsidRPr="005A5D6B">
        <w:rPr>
          <w:rFonts w:cstheme="minorHAnsi"/>
          <w:lang w:val="en-US"/>
        </w:rPr>
        <w:t>implicity and usability</w:t>
      </w:r>
      <w:r>
        <w:rPr>
          <w:rFonts w:cstheme="minorHAnsi"/>
          <w:lang w:val="en-US"/>
        </w:rPr>
        <w:t>.</w:t>
      </w:r>
    </w:p>
    <w:p w14:paraId="1BBE10D1" w14:textId="77777777" w:rsidR="005A5D6B" w:rsidRPr="005A5D6B" w:rsidRDefault="005A5D6B" w:rsidP="005A5D6B">
      <w:pPr>
        <w:pStyle w:val="NoSpacing"/>
        <w:rPr>
          <w:rFonts w:cstheme="minorHAnsi"/>
          <w:lang w:val="en-US"/>
        </w:rPr>
      </w:pPr>
    </w:p>
    <w:p w14:paraId="6597F5B2" w14:textId="77777777" w:rsidR="005A5D6B" w:rsidRDefault="005A5D6B" w:rsidP="005A5D6B">
      <w:pPr>
        <w:pStyle w:val="NoSpacing"/>
        <w:rPr>
          <w:rFonts w:cstheme="minorHAnsi"/>
          <w:lang w:val="en-US"/>
        </w:rPr>
      </w:pPr>
      <w:r w:rsidRPr="005A5D6B">
        <w:rPr>
          <w:rFonts w:cstheme="minorHAnsi"/>
          <w:lang w:val="en-US"/>
        </w:rPr>
        <w:t xml:space="preserve">Scientific networks and thematic maps </w:t>
      </w:r>
      <w:r w:rsidR="0010556B">
        <w:rPr>
          <w:rFonts w:cstheme="minorHAnsi"/>
          <w:lang w:val="en-US"/>
        </w:rPr>
        <w:t>will be featured on the website, and an</w:t>
      </w:r>
      <w:r w:rsidRPr="005A5D6B">
        <w:rPr>
          <w:rFonts w:cstheme="minorHAnsi"/>
          <w:lang w:val="en-US"/>
        </w:rPr>
        <w:t xml:space="preserve"> upload function for project metadata</w:t>
      </w:r>
      <w:r w:rsidR="0010556B">
        <w:rPr>
          <w:rFonts w:cstheme="minorHAnsi"/>
          <w:lang w:val="en-US"/>
        </w:rPr>
        <w:t xml:space="preserve"> will be developed.</w:t>
      </w:r>
    </w:p>
    <w:p w14:paraId="11B98A5A" w14:textId="77777777" w:rsidR="0010556B" w:rsidRDefault="0010556B" w:rsidP="005A5D6B">
      <w:pPr>
        <w:pStyle w:val="NoSpacing"/>
        <w:rPr>
          <w:rFonts w:cstheme="minorHAnsi"/>
          <w:lang w:val="en-US"/>
        </w:rPr>
      </w:pPr>
    </w:p>
    <w:p w14:paraId="15FD6CA0" w14:textId="77777777" w:rsidR="0010556B" w:rsidRPr="00985A82" w:rsidRDefault="0010556B" w:rsidP="005A5D6B">
      <w:pPr>
        <w:pStyle w:val="NoSpacing"/>
        <w:rPr>
          <w:rFonts w:cstheme="minorHAnsi"/>
          <w:b/>
          <w:lang w:val="en-US"/>
        </w:rPr>
      </w:pPr>
      <w:r w:rsidRPr="00985A82">
        <w:rPr>
          <w:rFonts w:cstheme="minorHAnsi"/>
          <w:b/>
          <w:bCs/>
          <w:lang w:val="en-US"/>
        </w:rPr>
        <w:t>Meetings, Workshops and Thematic Seminars since last SMF meeting:</w:t>
      </w:r>
    </w:p>
    <w:p w14:paraId="363CE601"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INTERACT Data Team Meeting, 14 December 2020</w:t>
      </w:r>
      <w:r w:rsidR="0064069A">
        <w:rPr>
          <w:rFonts w:cstheme="minorHAnsi"/>
          <w:lang w:val="en-US"/>
        </w:rPr>
        <w:t>.</w:t>
      </w:r>
    </w:p>
    <w:p w14:paraId="595090D3"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INTERACT Daily Management Group, 18 December 2020</w:t>
      </w:r>
      <w:r w:rsidR="0064069A">
        <w:rPr>
          <w:rFonts w:cstheme="minorHAnsi"/>
          <w:lang w:val="en-US"/>
        </w:rPr>
        <w:t>.</w:t>
      </w:r>
    </w:p>
    <w:p w14:paraId="02D0CE0A"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INTERACT Seminar on Sustainable Energy Solutions for Arctic Research Stations. 15 December 2020</w:t>
      </w:r>
      <w:r w:rsidR="0064069A">
        <w:rPr>
          <w:rFonts w:cstheme="minorHAnsi"/>
          <w:lang w:val="en-US"/>
        </w:rPr>
        <w:t>.</w:t>
      </w:r>
    </w:p>
    <w:p w14:paraId="1F7D11E1"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INTERACT Daily Management Group, 25 January 2021</w:t>
      </w:r>
      <w:r w:rsidR="0064069A">
        <w:rPr>
          <w:rFonts w:cstheme="minorHAnsi"/>
          <w:lang w:val="en-US"/>
        </w:rPr>
        <w:t>.</w:t>
      </w:r>
    </w:p>
    <w:p w14:paraId="1C2399B8"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Coordination Meeting, EBP Action group on Environmental impact of Arctic Research and Logistics, 2 February 2021</w:t>
      </w:r>
      <w:r w:rsidR="0064069A">
        <w:rPr>
          <w:rFonts w:cstheme="minorHAnsi"/>
          <w:lang w:val="en-US"/>
        </w:rPr>
        <w:t>.</w:t>
      </w:r>
    </w:p>
    <w:p w14:paraId="1CCCDC12"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INTERACT Daily Management Group, 16 February 2021</w:t>
      </w:r>
      <w:r w:rsidR="0064069A">
        <w:rPr>
          <w:rFonts w:cstheme="minorHAnsi"/>
          <w:lang w:val="en-US"/>
        </w:rPr>
        <w:t>.</w:t>
      </w:r>
    </w:p>
    <w:p w14:paraId="7A23692A"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Coordination Meeting, IASC Action Group on Carbon Footprint, 18 February 2021</w:t>
      </w:r>
      <w:r w:rsidR="0064069A">
        <w:rPr>
          <w:rFonts w:cstheme="minorHAnsi"/>
          <w:lang w:val="en-US"/>
        </w:rPr>
        <w:t>.</w:t>
      </w:r>
    </w:p>
    <w:p w14:paraId="3B866D2A"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Joint INTERACT-AMAP Workshop on Contaminant Monitoring and Waste Handling at INTERACT Stations, 10 March 2021</w:t>
      </w:r>
      <w:r w:rsidR="0064069A">
        <w:rPr>
          <w:rFonts w:cstheme="minorHAnsi"/>
          <w:lang w:val="en-US"/>
        </w:rPr>
        <w:t>.</w:t>
      </w:r>
    </w:p>
    <w:p w14:paraId="2F16B64E"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Coordination Meeting, IASC Action Group on Carbon Footprint, 16 March 2021</w:t>
      </w:r>
      <w:r w:rsidR="0064069A">
        <w:rPr>
          <w:rFonts w:cstheme="minorHAnsi"/>
          <w:lang w:val="en-US"/>
        </w:rPr>
        <w:t>.</w:t>
      </w:r>
    </w:p>
    <w:p w14:paraId="155CA435"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Coordination Meeting, EBP Action group on Environmental impact of Arctic Research and Logistics, 16 March 2021</w:t>
      </w:r>
      <w:r w:rsidR="0064069A">
        <w:rPr>
          <w:rFonts w:cstheme="minorHAnsi"/>
          <w:lang w:val="en-US"/>
        </w:rPr>
        <w:t>.</w:t>
      </w:r>
    </w:p>
    <w:p w14:paraId="1E143EE0" w14:textId="77777777" w:rsidR="0010556B" w:rsidRPr="0051635E" w:rsidRDefault="0010556B" w:rsidP="006246DB">
      <w:pPr>
        <w:pStyle w:val="NoSpacing"/>
        <w:numPr>
          <w:ilvl w:val="0"/>
          <w:numId w:val="30"/>
        </w:numPr>
        <w:rPr>
          <w:rFonts w:cstheme="minorHAnsi"/>
          <w:i/>
          <w:lang w:val="en-US"/>
        </w:rPr>
      </w:pPr>
      <w:r w:rsidRPr="0010556B">
        <w:rPr>
          <w:rFonts w:cstheme="minorHAnsi"/>
          <w:lang w:val="en-US"/>
        </w:rPr>
        <w:t xml:space="preserve">Workshop on International Access to Research Infrastructure in the </w:t>
      </w:r>
      <w:r>
        <w:rPr>
          <w:rFonts w:cstheme="minorHAnsi"/>
          <w:lang w:val="en-US"/>
        </w:rPr>
        <w:t xml:space="preserve">Arctic, ASSW 2021, 23 March </w:t>
      </w:r>
      <w:r w:rsidR="0051635E">
        <w:rPr>
          <w:rFonts w:cstheme="minorHAnsi"/>
          <w:lang w:val="en-US"/>
        </w:rPr>
        <w:t>–</w:t>
      </w:r>
      <w:r w:rsidR="0051635E" w:rsidRPr="0051635E">
        <w:rPr>
          <w:rFonts w:ascii="Calibri" w:hAnsi="Calibri" w:cs="Times New Roman"/>
          <w:lang w:val="en-US"/>
        </w:rPr>
        <w:t xml:space="preserve"> </w:t>
      </w:r>
      <w:r w:rsidR="0051635E" w:rsidRPr="0051635E">
        <w:rPr>
          <w:rFonts w:ascii="Calibri" w:hAnsi="Calibri" w:cs="Times New Roman"/>
          <w:i/>
          <w:lang w:val="en-US"/>
        </w:rPr>
        <w:t>together with FARO, ARICE and APECS</w:t>
      </w:r>
      <w:r w:rsidR="0051635E">
        <w:rPr>
          <w:rFonts w:ascii="Calibri" w:hAnsi="Calibri" w:cs="Times New Roman"/>
          <w:i/>
          <w:lang w:val="en-US"/>
        </w:rPr>
        <w:t>.</w:t>
      </w:r>
      <w:r w:rsidR="0051635E" w:rsidRPr="0051635E">
        <w:rPr>
          <w:rFonts w:ascii="Calibri" w:hAnsi="Calibri" w:cs="Times New Roman"/>
          <w:i/>
          <w:lang w:val="en-US"/>
        </w:rPr>
        <w:t xml:space="preserve"> </w:t>
      </w:r>
      <w:r w:rsidR="0051635E" w:rsidRPr="0051635E">
        <w:rPr>
          <w:rFonts w:cstheme="minorHAnsi"/>
          <w:i/>
          <w:lang w:val="en-US"/>
        </w:rPr>
        <w:t>Joint workshop report expected later this year</w:t>
      </w:r>
      <w:r w:rsidR="0064069A">
        <w:rPr>
          <w:rFonts w:cstheme="minorHAnsi"/>
          <w:i/>
          <w:lang w:val="en-US"/>
        </w:rPr>
        <w:t>.</w:t>
      </w:r>
    </w:p>
    <w:p w14:paraId="09BCE501"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INTERACT Daily Management Group, 25 March 2021</w:t>
      </w:r>
      <w:r w:rsidR="0064069A">
        <w:rPr>
          <w:rFonts w:cstheme="minorHAnsi"/>
          <w:lang w:val="en-US"/>
        </w:rPr>
        <w:t>.</w:t>
      </w:r>
    </w:p>
    <w:p w14:paraId="2EAA11BC"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Coordination Meeting, IASC Action Group on Carbon Footprint, 14 April 2021</w:t>
      </w:r>
      <w:r w:rsidR="0064069A">
        <w:rPr>
          <w:rFonts w:cstheme="minorHAnsi"/>
          <w:lang w:val="en-US"/>
        </w:rPr>
        <w:t>.</w:t>
      </w:r>
    </w:p>
    <w:p w14:paraId="4D771FE1"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INTERACT Data Team Meeting, 19 April 2021</w:t>
      </w:r>
      <w:r w:rsidR="0064069A">
        <w:rPr>
          <w:rFonts w:cstheme="minorHAnsi"/>
          <w:lang w:val="en-US"/>
        </w:rPr>
        <w:t>.</w:t>
      </w:r>
    </w:p>
    <w:p w14:paraId="6E0ED89F"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Coordination Meeting, IASC Action Group on Carbon Footprint, 20 April 2021</w:t>
      </w:r>
      <w:r w:rsidR="0064069A">
        <w:rPr>
          <w:rFonts w:cstheme="minorHAnsi"/>
          <w:lang w:val="en-US"/>
        </w:rPr>
        <w:t>.</w:t>
      </w:r>
    </w:p>
    <w:p w14:paraId="4A993C74"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IASC Workshop on Carbon Footprints in the Arctic, 21 April 2021</w:t>
      </w:r>
      <w:r w:rsidR="0064069A">
        <w:rPr>
          <w:rFonts w:cstheme="minorHAnsi"/>
          <w:lang w:val="en-US"/>
        </w:rPr>
        <w:t>.</w:t>
      </w:r>
    </w:p>
    <w:p w14:paraId="73B10F2C"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INTERACT Daily Management Group, 27 April 2021</w:t>
      </w:r>
      <w:r w:rsidR="0064069A">
        <w:rPr>
          <w:rFonts w:cstheme="minorHAnsi"/>
          <w:lang w:val="en-US"/>
        </w:rPr>
        <w:t>.</w:t>
      </w:r>
    </w:p>
    <w:p w14:paraId="6A9FED70" w14:textId="77777777" w:rsidR="0010556B" w:rsidRPr="0010556B" w:rsidRDefault="0010556B" w:rsidP="006246DB">
      <w:pPr>
        <w:pStyle w:val="NoSpacing"/>
        <w:numPr>
          <w:ilvl w:val="0"/>
          <w:numId w:val="30"/>
        </w:numPr>
        <w:rPr>
          <w:rFonts w:cstheme="minorHAnsi"/>
          <w:lang w:val="en-US"/>
        </w:rPr>
      </w:pPr>
      <w:r w:rsidRPr="0010556B">
        <w:rPr>
          <w:rFonts w:cstheme="minorHAnsi"/>
          <w:lang w:val="en-US"/>
        </w:rPr>
        <w:t>Polar Observing Assets Working Group</w:t>
      </w:r>
      <w:r w:rsidR="0064069A">
        <w:rPr>
          <w:rFonts w:cstheme="minorHAnsi"/>
          <w:lang w:val="en-US"/>
        </w:rPr>
        <w:t xml:space="preserve"> (SAON initiative)</w:t>
      </w:r>
      <w:r w:rsidRPr="0010556B">
        <w:rPr>
          <w:rFonts w:cstheme="minorHAnsi"/>
          <w:lang w:val="en-US"/>
        </w:rPr>
        <w:t>, 13 May 2021</w:t>
      </w:r>
      <w:r w:rsidR="0064069A">
        <w:rPr>
          <w:rFonts w:cstheme="minorHAnsi"/>
          <w:lang w:val="en-US"/>
        </w:rPr>
        <w:t>.</w:t>
      </w:r>
    </w:p>
    <w:p w14:paraId="1464D59B" w14:textId="77777777" w:rsidR="0010556B" w:rsidRDefault="0010556B" w:rsidP="006246DB">
      <w:pPr>
        <w:pStyle w:val="NoSpacing"/>
        <w:numPr>
          <w:ilvl w:val="0"/>
          <w:numId w:val="30"/>
        </w:numPr>
        <w:rPr>
          <w:rFonts w:cstheme="minorHAnsi"/>
          <w:lang w:val="en-US"/>
        </w:rPr>
      </w:pPr>
      <w:r w:rsidRPr="0010556B">
        <w:rPr>
          <w:rFonts w:cstheme="minorHAnsi"/>
          <w:lang w:val="en-US"/>
        </w:rPr>
        <w:t>INTERACT Daily Management Group, 20 May 2021</w:t>
      </w:r>
      <w:r w:rsidR="0064069A">
        <w:rPr>
          <w:rFonts w:cstheme="minorHAnsi"/>
          <w:lang w:val="en-US"/>
        </w:rPr>
        <w:t>.</w:t>
      </w:r>
    </w:p>
    <w:p w14:paraId="7B634EB5" w14:textId="77777777" w:rsidR="0010556B" w:rsidRDefault="0010556B" w:rsidP="005A5D6B">
      <w:pPr>
        <w:pStyle w:val="NoSpacing"/>
        <w:rPr>
          <w:rFonts w:cstheme="minorHAnsi"/>
          <w:lang w:val="en-US"/>
        </w:rPr>
      </w:pPr>
    </w:p>
    <w:p w14:paraId="2BCF66D2" w14:textId="77777777" w:rsidR="0010556B" w:rsidRPr="00F96911" w:rsidRDefault="0010556B" w:rsidP="0010556B">
      <w:pPr>
        <w:pStyle w:val="Heading1"/>
        <w:rPr>
          <w:i/>
          <w:iCs/>
          <w:lang w:val="en-US"/>
        </w:rPr>
      </w:pPr>
      <w:bookmarkStart w:id="2" w:name="_Toc75246750"/>
      <w:r>
        <w:rPr>
          <w:lang w:val="en-GB"/>
        </w:rPr>
        <w:t>Arctic safety manual – pitching the idea</w:t>
      </w:r>
      <w:bookmarkEnd w:id="2"/>
    </w:p>
    <w:p w14:paraId="4EA863E0" w14:textId="77777777" w:rsidR="0087772F" w:rsidRPr="00985A82" w:rsidRDefault="0087772F" w:rsidP="0017332B">
      <w:pPr>
        <w:tabs>
          <w:tab w:val="num" w:pos="720"/>
        </w:tabs>
        <w:rPr>
          <w:i/>
          <w:lang w:val="en-US"/>
        </w:rPr>
      </w:pPr>
      <w:r w:rsidRPr="00985A82">
        <w:rPr>
          <w:i/>
          <w:lang w:val="en-US"/>
        </w:rPr>
        <w:t>By Morten Rasch</w:t>
      </w:r>
    </w:p>
    <w:p w14:paraId="2D0C5D32" w14:textId="77777777" w:rsidR="0087772F" w:rsidRDefault="0087772F" w:rsidP="0017332B">
      <w:pPr>
        <w:tabs>
          <w:tab w:val="num" w:pos="720"/>
        </w:tabs>
        <w:rPr>
          <w:lang w:val="en-US"/>
        </w:rPr>
      </w:pPr>
    </w:p>
    <w:p w14:paraId="4E601251" w14:textId="77777777" w:rsidR="0017332B" w:rsidRDefault="0051635E" w:rsidP="0017332B">
      <w:pPr>
        <w:tabs>
          <w:tab w:val="num" w:pos="720"/>
        </w:tabs>
        <w:rPr>
          <w:lang w:val="en-US"/>
        </w:rPr>
      </w:pPr>
      <w:r w:rsidRPr="0017332B">
        <w:rPr>
          <w:lang w:val="en-US"/>
        </w:rPr>
        <w:t>Morten suggested that INTERACT</w:t>
      </w:r>
      <w:r w:rsidR="0017332B" w:rsidRPr="0017332B">
        <w:rPr>
          <w:lang w:val="en-US"/>
        </w:rPr>
        <w:t xml:space="preserve"> could make a</w:t>
      </w:r>
      <w:r w:rsidR="0017332B">
        <w:rPr>
          <w:lang w:val="en-US"/>
        </w:rPr>
        <w:t>n</w:t>
      </w:r>
      <w:r w:rsidR="0017332B" w:rsidRPr="0017332B">
        <w:rPr>
          <w:lang w:val="en-US"/>
        </w:rPr>
        <w:t xml:space="preserve"> </w:t>
      </w:r>
      <w:r w:rsidR="00C04604">
        <w:rPr>
          <w:lang w:val="en-US"/>
        </w:rPr>
        <w:t xml:space="preserve">INTERACT </w:t>
      </w:r>
      <w:r w:rsidR="0017332B">
        <w:rPr>
          <w:lang w:val="en-US"/>
        </w:rPr>
        <w:t xml:space="preserve">Arctic </w:t>
      </w:r>
      <w:r w:rsidR="00C04604">
        <w:rPr>
          <w:lang w:val="en-US"/>
        </w:rPr>
        <w:t>S</w:t>
      </w:r>
      <w:r w:rsidR="0017332B">
        <w:rPr>
          <w:lang w:val="en-US"/>
        </w:rPr>
        <w:t xml:space="preserve">afety </w:t>
      </w:r>
      <w:r w:rsidR="00C04604">
        <w:rPr>
          <w:lang w:val="en-US"/>
        </w:rPr>
        <w:t>M</w:t>
      </w:r>
      <w:r w:rsidR="006246DB">
        <w:rPr>
          <w:lang w:val="en-US"/>
        </w:rPr>
        <w:t>anual that</w:t>
      </w:r>
      <w:r w:rsidR="0017332B">
        <w:rPr>
          <w:lang w:val="en-US"/>
        </w:rPr>
        <w:t xml:space="preserve"> can:</w:t>
      </w:r>
    </w:p>
    <w:p w14:paraId="56AB8E62" w14:textId="77777777" w:rsidR="00990AD8" w:rsidRPr="0017332B" w:rsidRDefault="0064069A" w:rsidP="0017332B">
      <w:pPr>
        <w:pStyle w:val="ListParagraph"/>
        <w:numPr>
          <w:ilvl w:val="0"/>
          <w:numId w:val="24"/>
        </w:numPr>
        <w:tabs>
          <w:tab w:val="num" w:pos="720"/>
        </w:tabs>
        <w:rPr>
          <w:lang w:val="en-US"/>
        </w:rPr>
      </w:pPr>
      <w:r>
        <w:rPr>
          <w:lang w:val="en-US"/>
        </w:rPr>
        <w:t>H</w:t>
      </w:r>
      <w:r w:rsidR="0017332B" w:rsidRPr="0017332B">
        <w:rPr>
          <w:lang w:val="en-US"/>
        </w:rPr>
        <w:t xml:space="preserve">elp </w:t>
      </w:r>
      <w:r w:rsidR="00990AD8" w:rsidRPr="0017332B">
        <w:rPr>
          <w:lang w:val="en-GB"/>
        </w:rPr>
        <w:t>scientists with information of relevance to the arctic fieldwork and use of arctic and northern alpine research stations</w:t>
      </w:r>
      <w:r w:rsidR="0017332B" w:rsidRPr="0017332B">
        <w:rPr>
          <w:lang w:val="en-GB"/>
        </w:rPr>
        <w:t>.</w:t>
      </w:r>
    </w:p>
    <w:p w14:paraId="0E822118" w14:textId="77777777" w:rsidR="00990AD8" w:rsidRPr="0017332B" w:rsidRDefault="00990AD8" w:rsidP="0017332B">
      <w:pPr>
        <w:pStyle w:val="ListParagraph"/>
        <w:numPr>
          <w:ilvl w:val="0"/>
          <w:numId w:val="24"/>
        </w:numPr>
        <w:rPr>
          <w:lang w:val="en-US"/>
        </w:rPr>
      </w:pPr>
      <w:r w:rsidRPr="0017332B">
        <w:rPr>
          <w:lang w:val="en-GB"/>
        </w:rPr>
        <w:t>Help station managers to improve their station management by using best practices developed in cooperation with other station managers</w:t>
      </w:r>
    </w:p>
    <w:p w14:paraId="313C40E1" w14:textId="77777777" w:rsidR="00990AD8" w:rsidRPr="0017332B" w:rsidRDefault="00990AD8" w:rsidP="0017332B">
      <w:pPr>
        <w:pStyle w:val="ListParagraph"/>
        <w:numPr>
          <w:ilvl w:val="0"/>
          <w:numId w:val="24"/>
        </w:numPr>
        <w:rPr>
          <w:lang w:val="en-US"/>
        </w:rPr>
      </w:pPr>
      <w:r w:rsidRPr="0017332B">
        <w:rPr>
          <w:lang w:val="en-GB"/>
        </w:rPr>
        <w:t>Mak</w:t>
      </w:r>
      <w:r w:rsidR="0017332B">
        <w:rPr>
          <w:lang w:val="en-GB"/>
        </w:rPr>
        <w:t>e</w:t>
      </w:r>
      <w:r w:rsidRPr="0017332B">
        <w:rPr>
          <w:lang w:val="en-GB"/>
        </w:rPr>
        <w:t xml:space="preserve"> it easier for station managers to produce station manuals with reference to widely accepted procedures</w:t>
      </w:r>
    </w:p>
    <w:p w14:paraId="6F91C330" w14:textId="77777777" w:rsidR="00990AD8" w:rsidRPr="0017332B" w:rsidRDefault="00990AD8" w:rsidP="0017332B">
      <w:pPr>
        <w:pStyle w:val="ListParagraph"/>
        <w:numPr>
          <w:ilvl w:val="0"/>
          <w:numId w:val="24"/>
        </w:numPr>
        <w:rPr>
          <w:lang w:val="en-US"/>
        </w:rPr>
      </w:pPr>
      <w:r w:rsidRPr="0017332B">
        <w:rPr>
          <w:lang w:val="en-GB"/>
        </w:rPr>
        <w:t>Standardis</w:t>
      </w:r>
      <w:r w:rsidR="0017332B">
        <w:rPr>
          <w:lang w:val="en-GB"/>
        </w:rPr>
        <w:t>e</w:t>
      </w:r>
      <w:r w:rsidRPr="0017332B">
        <w:rPr>
          <w:lang w:val="en-GB"/>
        </w:rPr>
        <w:t xml:space="preserve"> procedures at arctic research stations to make it easier for scientists to understand and implement procedures in their activities</w:t>
      </w:r>
    </w:p>
    <w:p w14:paraId="45FA0545" w14:textId="77777777" w:rsidR="0017332B" w:rsidRDefault="0017332B" w:rsidP="0051635E">
      <w:pPr>
        <w:rPr>
          <w:lang w:val="en-US"/>
        </w:rPr>
      </w:pPr>
    </w:p>
    <w:p w14:paraId="23A8F339" w14:textId="77777777" w:rsidR="0017332B" w:rsidRDefault="0017332B" w:rsidP="0017332B">
      <w:pPr>
        <w:rPr>
          <w:lang w:val="en-GB"/>
        </w:rPr>
      </w:pPr>
      <w:r w:rsidRPr="0017332B">
        <w:rPr>
          <w:lang w:val="en-GB"/>
        </w:rPr>
        <w:t>University of Copenhagen has produced an Arctic Safety Manual to be used by their scientists in the field</w:t>
      </w:r>
      <w:r>
        <w:rPr>
          <w:lang w:val="en-GB"/>
        </w:rPr>
        <w:t>. Morten has</w:t>
      </w:r>
      <w:r w:rsidRPr="0017332B">
        <w:rPr>
          <w:lang w:val="en-GB"/>
        </w:rPr>
        <w:t xml:space="preserve"> as leader of the U</w:t>
      </w:r>
      <w:r>
        <w:rPr>
          <w:lang w:val="en-GB"/>
        </w:rPr>
        <w:t xml:space="preserve">niversity </w:t>
      </w:r>
      <w:r w:rsidRPr="0017332B">
        <w:rPr>
          <w:lang w:val="en-GB"/>
        </w:rPr>
        <w:t>of</w:t>
      </w:r>
      <w:r>
        <w:rPr>
          <w:lang w:val="en-GB"/>
        </w:rPr>
        <w:t xml:space="preserve"> </w:t>
      </w:r>
      <w:r w:rsidRPr="0017332B">
        <w:rPr>
          <w:lang w:val="en-GB"/>
        </w:rPr>
        <w:t>C</w:t>
      </w:r>
      <w:r>
        <w:rPr>
          <w:lang w:val="en-GB"/>
        </w:rPr>
        <w:t>openhagen</w:t>
      </w:r>
      <w:r w:rsidRPr="0017332B">
        <w:rPr>
          <w:lang w:val="en-GB"/>
        </w:rPr>
        <w:t xml:space="preserve"> Arctic Safety Committee been the editor of this book covering all aspects of safety in relation to arctic fieldwork</w:t>
      </w:r>
      <w:r>
        <w:rPr>
          <w:lang w:val="en-GB"/>
        </w:rPr>
        <w:t xml:space="preserve"> and with</w:t>
      </w:r>
      <w:r w:rsidRPr="0017332B">
        <w:rPr>
          <w:lang w:val="en-GB"/>
        </w:rPr>
        <w:t xml:space="preserve"> a more thorough approach than in the Fieldwork Planning Handbook and the Practical Field</w:t>
      </w:r>
      <w:r w:rsidR="006246DB">
        <w:rPr>
          <w:lang w:val="en-GB"/>
        </w:rPr>
        <w:t xml:space="preserve"> </w:t>
      </w:r>
      <w:r w:rsidRPr="0017332B">
        <w:rPr>
          <w:lang w:val="en-GB"/>
        </w:rPr>
        <w:t>guide</w:t>
      </w:r>
      <w:r>
        <w:rPr>
          <w:lang w:val="en-GB"/>
        </w:rPr>
        <w:t xml:space="preserve">. Morten suggested that INTERACT may use </w:t>
      </w:r>
      <w:r w:rsidRPr="0017332B">
        <w:rPr>
          <w:lang w:val="en-GB"/>
        </w:rPr>
        <w:t xml:space="preserve">the manuscript as a </w:t>
      </w:r>
      <w:proofErr w:type="spellStart"/>
      <w:r w:rsidRPr="0017332B">
        <w:rPr>
          <w:lang w:val="en-GB"/>
        </w:rPr>
        <w:t>start up</w:t>
      </w:r>
      <w:proofErr w:type="spellEnd"/>
      <w:r w:rsidRPr="0017332B">
        <w:rPr>
          <w:lang w:val="en-GB"/>
        </w:rPr>
        <w:t xml:space="preserve"> f</w:t>
      </w:r>
      <w:r w:rsidR="00C04604">
        <w:rPr>
          <w:lang w:val="en-GB"/>
        </w:rPr>
        <w:t>or</w:t>
      </w:r>
      <w:r w:rsidRPr="0017332B">
        <w:rPr>
          <w:lang w:val="en-GB"/>
        </w:rPr>
        <w:t xml:space="preserve"> producing an INTERACT Arctic Safety Manual with input from all the INTERACT station managers</w:t>
      </w:r>
      <w:r>
        <w:rPr>
          <w:lang w:val="en-GB"/>
        </w:rPr>
        <w:t>.</w:t>
      </w:r>
    </w:p>
    <w:p w14:paraId="23878C4E" w14:textId="77777777" w:rsidR="00C04604" w:rsidRPr="0017332B" w:rsidRDefault="00C04604" w:rsidP="0017332B">
      <w:pPr>
        <w:rPr>
          <w:lang w:val="en-GB"/>
        </w:rPr>
      </w:pPr>
    </w:p>
    <w:p w14:paraId="221E4176" w14:textId="77777777" w:rsidR="0017332B" w:rsidRPr="0017332B" w:rsidRDefault="0017332B" w:rsidP="0017332B">
      <w:pPr>
        <w:rPr>
          <w:lang w:val="en-GB"/>
        </w:rPr>
      </w:pPr>
      <w:r w:rsidRPr="0017332B">
        <w:rPr>
          <w:lang w:val="en-GB"/>
        </w:rPr>
        <w:t xml:space="preserve">The following process </w:t>
      </w:r>
      <w:r>
        <w:rPr>
          <w:lang w:val="en-GB"/>
        </w:rPr>
        <w:t>wa</w:t>
      </w:r>
      <w:r w:rsidRPr="0017332B">
        <w:rPr>
          <w:lang w:val="en-GB"/>
        </w:rPr>
        <w:t>s suggested:</w:t>
      </w:r>
    </w:p>
    <w:p w14:paraId="7DC21D63" w14:textId="77777777" w:rsidR="0017332B" w:rsidRPr="0017332B" w:rsidRDefault="0017332B" w:rsidP="0017332B">
      <w:pPr>
        <w:pStyle w:val="ListParagraph"/>
        <w:numPr>
          <w:ilvl w:val="0"/>
          <w:numId w:val="25"/>
        </w:numPr>
        <w:rPr>
          <w:lang w:val="en-GB"/>
        </w:rPr>
      </w:pPr>
      <w:r w:rsidRPr="0017332B">
        <w:rPr>
          <w:lang w:val="en-GB"/>
        </w:rPr>
        <w:t xml:space="preserve">Circulation of </w:t>
      </w:r>
      <w:proofErr w:type="spellStart"/>
      <w:r w:rsidRPr="0017332B">
        <w:rPr>
          <w:lang w:val="en-GB"/>
        </w:rPr>
        <w:t>UofC</w:t>
      </w:r>
      <w:proofErr w:type="spellEnd"/>
      <w:r w:rsidRPr="0017332B">
        <w:rPr>
          <w:lang w:val="en-GB"/>
        </w:rPr>
        <w:t xml:space="preserve"> Arctic Safety Manual</w:t>
      </w:r>
      <w:r w:rsidR="0087772F">
        <w:rPr>
          <w:lang w:val="en-GB"/>
        </w:rPr>
        <w:t>.</w:t>
      </w:r>
    </w:p>
    <w:p w14:paraId="1AEE50C9" w14:textId="77777777" w:rsidR="0017332B" w:rsidRPr="0017332B" w:rsidRDefault="0017332B" w:rsidP="0017332B">
      <w:pPr>
        <w:pStyle w:val="ListParagraph"/>
        <w:numPr>
          <w:ilvl w:val="0"/>
          <w:numId w:val="25"/>
        </w:numPr>
        <w:rPr>
          <w:lang w:val="en-GB"/>
        </w:rPr>
      </w:pPr>
      <w:r w:rsidRPr="0017332B">
        <w:rPr>
          <w:lang w:val="en-GB"/>
        </w:rPr>
        <w:t>Session concerning revisions on INTERACT III, SMF 4</w:t>
      </w:r>
      <w:r w:rsidR="0087772F">
        <w:rPr>
          <w:lang w:val="en-GB"/>
        </w:rPr>
        <w:t>.</w:t>
      </w:r>
    </w:p>
    <w:p w14:paraId="439DDF33" w14:textId="77777777" w:rsidR="0017332B" w:rsidRPr="0017332B" w:rsidRDefault="0017332B" w:rsidP="0017332B">
      <w:pPr>
        <w:pStyle w:val="ListParagraph"/>
        <w:numPr>
          <w:ilvl w:val="0"/>
          <w:numId w:val="25"/>
        </w:numPr>
        <w:rPr>
          <w:lang w:val="en-GB"/>
        </w:rPr>
      </w:pPr>
      <w:r w:rsidRPr="0017332B">
        <w:rPr>
          <w:lang w:val="en-GB"/>
        </w:rPr>
        <w:t>Editing based on inputs</w:t>
      </w:r>
      <w:r w:rsidR="0087772F">
        <w:rPr>
          <w:lang w:val="en-GB"/>
        </w:rPr>
        <w:t>.</w:t>
      </w:r>
    </w:p>
    <w:p w14:paraId="1A887980" w14:textId="77777777" w:rsidR="0017332B" w:rsidRPr="0017332B" w:rsidRDefault="0017332B" w:rsidP="0017332B">
      <w:pPr>
        <w:pStyle w:val="ListParagraph"/>
        <w:numPr>
          <w:ilvl w:val="0"/>
          <w:numId w:val="25"/>
        </w:numPr>
        <w:rPr>
          <w:lang w:val="en-GB"/>
        </w:rPr>
      </w:pPr>
      <w:r w:rsidRPr="0017332B">
        <w:rPr>
          <w:lang w:val="en-GB"/>
        </w:rPr>
        <w:t>Circulation among station managers for review</w:t>
      </w:r>
      <w:r w:rsidR="0087772F">
        <w:rPr>
          <w:lang w:val="en-GB"/>
        </w:rPr>
        <w:t>.</w:t>
      </w:r>
    </w:p>
    <w:p w14:paraId="00A9F267" w14:textId="77777777" w:rsidR="0017332B" w:rsidRDefault="0017332B" w:rsidP="0017332B">
      <w:pPr>
        <w:pStyle w:val="ListParagraph"/>
        <w:numPr>
          <w:ilvl w:val="0"/>
          <w:numId w:val="25"/>
        </w:numPr>
        <w:rPr>
          <w:lang w:val="en-GB"/>
        </w:rPr>
      </w:pPr>
      <w:r w:rsidRPr="0017332B">
        <w:rPr>
          <w:lang w:val="en-GB"/>
        </w:rPr>
        <w:t>Publication</w:t>
      </w:r>
      <w:r w:rsidR="0087772F">
        <w:rPr>
          <w:lang w:val="en-GB"/>
        </w:rPr>
        <w:t>.</w:t>
      </w:r>
    </w:p>
    <w:p w14:paraId="12C51729" w14:textId="77777777" w:rsidR="0017332B" w:rsidRDefault="0017332B" w:rsidP="0017332B">
      <w:pPr>
        <w:rPr>
          <w:lang w:val="en-GB"/>
        </w:rPr>
      </w:pPr>
    </w:p>
    <w:p w14:paraId="2E164D26" w14:textId="77777777" w:rsidR="0017332B" w:rsidRDefault="0017332B" w:rsidP="0017332B">
      <w:pPr>
        <w:rPr>
          <w:lang w:val="en-GB"/>
        </w:rPr>
      </w:pPr>
      <w:r>
        <w:rPr>
          <w:lang w:val="en-GB"/>
        </w:rPr>
        <w:t xml:space="preserve">There was generally a consensus that </w:t>
      </w:r>
      <w:r w:rsidR="00C04604">
        <w:rPr>
          <w:lang w:val="en-GB"/>
        </w:rPr>
        <w:t>it</w:t>
      </w:r>
      <w:r>
        <w:rPr>
          <w:lang w:val="en-GB"/>
        </w:rPr>
        <w:t xml:space="preserve"> could be a good idea to produce such a manual within INTERACT.  As research groups are getting bigger and </w:t>
      </w:r>
      <w:r w:rsidR="0062401B">
        <w:rPr>
          <w:lang w:val="en-GB"/>
        </w:rPr>
        <w:t>often include</w:t>
      </w:r>
      <w:r>
        <w:rPr>
          <w:lang w:val="en-GB"/>
        </w:rPr>
        <w:t xml:space="preserve"> new people</w:t>
      </w:r>
      <w:r w:rsidR="0062401B">
        <w:rPr>
          <w:lang w:val="en-GB"/>
        </w:rPr>
        <w:t xml:space="preserve"> without </w:t>
      </w:r>
      <w:r w:rsidR="00C04604">
        <w:rPr>
          <w:lang w:val="en-GB"/>
        </w:rPr>
        <w:t>a</w:t>
      </w:r>
      <w:r w:rsidR="0062401B">
        <w:rPr>
          <w:lang w:val="en-GB"/>
        </w:rPr>
        <w:t>rctic field work experience</w:t>
      </w:r>
      <w:r>
        <w:rPr>
          <w:lang w:val="en-GB"/>
        </w:rPr>
        <w:t>, the communication and safety</w:t>
      </w:r>
      <w:r w:rsidR="0062401B">
        <w:rPr>
          <w:lang w:val="en-GB"/>
        </w:rPr>
        <w:t xml:space="preserve"> is important. It was suggested that in the process, INTERACT should be careful of dividing into core principles and be more specific to some areas – as advice relevant for one site may not be relevant for another site. All stations have their own ways, and therefore the input from SMF will be very important in this process.</w:t>
      </w:r>
      <w:r w:rsidR="00AF6F51">
        <w:rPr>
          <w:lang w:val="en-GB"/>
        </w:rPr>
        <w:t xml:space="preserve"> It was noted that the manual should recommend guidelines only, and no mandatory rules. Different approach</w:t>
      </w:r>
      <w:r w:rsidR="00041ABF">
        <w:rPr>
          <w:lang w:val="en-GB"/>
        </w:rPr>
        <w:t xml:space="preserve">es </w:t>
      </w:r>
      <w:r w:rsidR="006246DB">
        <w:rPr>
          <w:lang w:val="en-GB"/>
        </w:rPr>
        <w:t>are depending</w:t>
      </w:r>
      <w:r w:rsidR="00AF6F51">
        <w:rPr>
          <w:lang w:val="en-GB"/>
        </w:rPr>
        <w:t xml:space="preserve"> on the </w:t>
      </w:r>
      <w:r w:rsidR="0064069A">
        <w:rPr>
          <w:lang w:val="en-GB"/>
        </w:rPr>
        <w:t>location</w:t>
      </w:r>
      <w:r w:rsidR="005F3269">
        <w:rPr>
          <w:lang w:val="en-GB"/>
        </w:rPr>
        <w:t xml:space="preserve"> </w:t>
      </w:r>
      <w:r w:rsidR="00AF6F51">
        <w:rPr>
          <w:lang w:val="en-GB"/>
        </w:rPr>
        <w:t xml:space="preserve">of the station, </w:t>
      </w:r>
      <w:r w:rsidR="0064069A">
        <w:rPr>
          <w:lang w:val="en-GB"/>
        </w:rPr>
        <w:t xml:space="preserve">size of operations </w:t>
      </w:r>
      <w:r w:rsidR="00AF6F51">
        <w:rPr>
          <w:lang w:val="en-GB"/>
        </w:rPr>
        <w:t xml:space="preserve">and </w:t>
      </w:r>
      <w:r w:rsidR="00041ABF">
        <w:rPr>
          <w:lang w:val="en-GB"/>
        </w:rPr>
        <w:t>whether</w:t>
      </w:r>
      <w:r w:rsidR="00AF6F51">
        <w:rPr>
          <w:lang w:val="en-GB"/>
        </w:rPr>
        <w:t xml:space="preserve"> the station is responsible for the safety</w:t>
      </w:r>
      <w:r w:rsidR="00EA169D">
        <w:rPr>
          <w:lang w:val="en-GB"/>
        </w:rPr>
        <w:t xml:space="preserve"> of the guests</w:t>
      </w:r>
      <w:r w:rsidR="00AF6F51">
        <w:rPr>
          <w:lang w:val="en-GB"/>
        </w:rPr>
        <w:t xml:space="preserve"> or not. </w:t>
      </w:r>
    </w:p>
    <w:p w14:paraId="289A7433" w14:textId="77777777" w:rsidR="00C04604" w:rsidRDefault="00C04604" w:rsidP="0017332B">
      <w:pPr>
        <w:rPr>
          <w:lang w:val="en-GB"/>
        </w:rPr>
      </w:pPr>
    </w:p>
    <w:p w14:paraId="48688C00" w14:textId="77777777" w:rsidR="00041ABF" w:rsidRPr="0017332B" w:rsidRDefault="00041ABF" w:rsidP="0017332B">
      <w:pPr>
        <w:rPr>
          <w:lang w:val="en-GB"/>
        </w:rPr>
      </w:pPr>
      <w:r>
        <w:rPr>
          <w:lang w:val="en-GB"/>
        </w:rPr>
        <w:t>The process will now continue and a draft will be sent to all station managers, and this will then be discussed at the next SMF meeting.</w:t>
      </w:r>
    </w:p>
    <w:p w14:paraId="6DCFB86C" w14:textId="77777777" w:rsidR="0017332B" w:rsidRDefault="0017332B" w:rsidP="0051635E">
      <w:pPr>
        <w:rPr>
          <w:lang w:val="en-GB"/>
        </w:rPr>
      </w:pPr>
    </w:p>
    <w:p w14:paraId="54E2F647" w14:textId="77777777" w:rsidR="00041ABF" w:rsidRPr="005F3269" w:rsidRDefault="00041ABF" w:rsidP="005F3269">
      <w:pPr>
        <w:pStyle w:val="Heading1"/>
        <w:rPr>
          <w:lang w:val="sv-SE"/>
        </w:rPr>
      </w:pPr>
      <w:bookmarkStart w:id="3" w:name="_Toc75246751"/>
      <w:r w:rsidRPr="005F3269">
        <w:rPr>
          <w:lang w:val="sv-SE"/>
        </w:rPr>
        <w:t xml:space="preserve">INTERACT GIS </w:t>
      </w:r>
      <w:r w:rsidR="0087772F">
        <w:rPr>
          <w:lang w:val="sv-SE"/>
        </w:rPr>
        <w:t xml:space="preserve">- </w:t>
      </w:r>
      <w:hyperlink r:id="rId11" w:history="1">
        <w:r w:rsidRPr="005F3269">
          <w:rPr>
            <w:rStyle w:val="Hyperlink"/>
            <w:lang w:val="sv-SE"/>
          </w:rPr>
          <w:t>https://interact-gis.org/</w:t>
        </w:r>
        <w:bookmarkEnd w:id="3"/>
      </w:hyperlink>
    </w:p>
    <w:p w14:paraId="220EE321" w14:textId="77777777" w:rsidR="0087772F" w:rsidRPr="005F3269" w:rsidRDefault="0087772F" w:rsidP="004260DF">
      <w:pPr>
        <w:rPr>
          <w:i/>
          <w:lang w:val="en-GB"/>
        </w:rPr>
      </w:pPr>
      <w:r w:rsidRPr="005F3269">
        <w:rPr>
          <w:i/>
          <w:lang w:val="en-GB"/>
        </w:rPr>
        <w:t>By Elmer Topp-Jørgensen</w:t>
      </w:r>
    </w:p>
    <w:p w14:paraId="302C1A98" w14:textId="77777777" w:rsidR="0087772F" w:rsidRDefault="0087772F" w:rsidP="004260DF">
      <w:pPr>
        <w:rPr>
          <w:lang w:val="en-GB"/>
        </w:rPr>
      </w:pPr>
    </w:p>
    <w:p w14:paraId="2704F623" w14:textId="77777777" w:rsidR="004260DF" w:rsidRDefault="004260DF" w:rsidP="004260DF">
      <w:pPr>
        <w:rPr>
          <w:lang w:val="en-GB"/>
        </w:rPr>
      </w:pPr>
      <w:r w:rsidRPr="00041ABF">
        <w:rPr>
          <w:lang w:val="en-GB"/>
        </w:rPr>
        <w:t xml:space="preserve">48 stations </w:t>
      </w:r>
      <w:r w:rsidR="00E356FC">
        <w:rPr>
          <w:lang w:val="en-GB"/>
        </w:rPr>
        <w:t xml:space="preserve">are now </w:t>
      </w:r>
      <w:r w:rsidRPr="00041ABF">
        <w:rPr>
          <w:lang w:val="en-GB"/>
        </w:rPr>
        <w:t>registered in the system</w:t>
      </w:r>
      <w:r w:rsidR="00E356FC">
        <w:rPr>
          <w:lang w:val="en-GB"/>
        </w:rPr>
        <w:t xml:space="preserve"> and there is hope that more stations will join. The INTERACT GIS will be the place to enter all information that has previously been collected in excel files.</w:t>
      </w:r>
    </w:p>
    <w:p w14:paraId="04636A0B" w14:textId="77777777" w:rsidR="00041ABF" w:rsidRDefault="00041ABF" w:rsidP="00041ABF">
      <w:pPr>
        <w:rPr>
          <w:lang w:val="en-GB"/>
        </w:rPr>
      </w:pPr>
    </w:p>
    <w:p w14:paraId="74E7ECDA" w14:textId="77777777" w:rsidR="004260DF" w:rsidRDefault="004260DF" w:rsidP="00041ABF">
      <w:pPr>
        <w:rPr>
          <w:lang w:val="en-GB"/>
        </w:rPr>
      </w:pPr>
      <w:r>
        <w:rPr>
          <w:lang w:val="en-GB"/>
        </w:rPr>
        <w:t xml:space="preserve">A management organisation is established and has since autumn 2020 been looking at </w:t>
      </w:r>
    </w:p>
    <w:p w14:paraId="007664A1" w14:textId="77777777" w:rsidR="00041ABF" w:rsidRPr="004260DF" w:rsidRDefault="0064069A" w:rsidP="004260DF">
      <w:pPr>
        <w:pStyle w:val="ListParagraph"/>
        <w:numPr>
          <w:ilvl w:val="0"/>
          <w:numId w:val="26"/>
        </w:numPr>
        <w:rPr>
          <w:lang w:val="en-GB"/>
        </w:rPr>
      </w:pPr>
      <w:r>
        <w:rPr>
          <w:lang w:val="en-GB"/>
        </w:rPr>
        <w:t>R</w:t>
      </w:r>
      <w:r w:rsidR="00041ABF" w:rsidRPr="004260DF">
        <w:rPr>
          <w:lang w:val="en-GB"/>
        </w:rPr>
        <w:t>estructuring of the system with focus on</w:t>
      </w:r>
      <w:r w:rsidR="004260DF" w:rsidRPr="004260DF">
        <w:rPr>
          <w:lang w:val="en-GB"/>
        </w:rPr>
        <w:t>:</w:t>
      </w:r>
    </w:p>
    <w:p w14:paraId="58FF2AA9" w14:textId="77777777" w:rsidR="00041ABF" w:rsidRPr="00041ABF" w:rsidRDefault="00041ABF" w:rsidP="00041ABF">
      <w:pPr>
        <w:rPr>
          <w:lang w:val="en-GB"/>
        </w:rPr>
      </w:pPr>
      <w:r w:rsidRPr="00041ABF">
        <w:rPr>
          <w:lang w:val="en-GB"/>
        </w:rPr>
        <w:tab/>
        <w:t xml:space="preserve">- </w:t>
      </w:r>
      <w:r w:rsidR="0064069A">
        <w:rPr>
          <w:lang w:val="en-GB"/>
        </w:rPr>
        <w:t>I</w:t>
      </w:r>
      <w:r w:rsidRPr="00041ABF">
        <w:rPr>
          <w:lang w:val="en-GB"/>
        </w:rPr>
        <w:t>mproved GIS platform (map)</w:t>
      </w:r>
      <w:r w:rsidR="0064069A">
        <w:rPr>
          <w:lang w:val="en-GB"/>
        </w:rPr>
        <w:t>.</w:t>
      </w:r>
    </w:p>
    <w:p w14:paraId="50147BBF" w14:textId="77777777" w:rsidR="00041ABF" w:rsidRPr="00041ABF" w:rsidRDefault="00041ABF" w:rsidP="00041ABF">
      <w:pPr>
        <w:rPr>
          <w:lang w:val="en-GB"/>
        </w:rPr>
      </w:pPr>
      <w:r w:rsidRPr="00041ABF">
        <w:rPr>
          <w:lang w:val="en-GB"/>
        </w:rPr>
        <w:tab/>
        <w:t xml:space="preserve">- </w:t>
      </w:r>
      <w:r w:rsidR="0064069A">
        <w:rPr>
          <w:lang w:val="en-GB"/>
        </w:rPr>
        <w:t>S</w:t>
      </w:r>
      <w:r w:rsidRPr="00041ABF">
        <w:rPr>
          <w:lang w:val="en-GB"/>
        </w:rPr>
        <w:t>tation catalogue info integration and search function</w:t>
      </w:r>
      <w:r w:rsidR="0064069A">
        <w:rPr>
          <w:lang w:val="en-GB"/>
        </w:rPr>
        <w:t>.</w:t>
      </w:r>
      <w:r w:rsidRPr="00041ABF">
        <w:rPr>
          <w:lang w:val="en-GB"/>
        </w:rPr>
        <w:tab/>
      </w:r>
    </w:p>
    <w:p w14:paraId="3CDC3856" w14:textId="77777777" w:rsidR="00041ABF" w:rsidRPr="00041ABF" w:rsidRDefault="00041ABF" w:rsidP="00041ABF">
      <w:pPr>
        <w:rPr>
          <w:lang w:val="en-GB"/>
        </w:rPr>
      </w:pPr>
      <w:r w:rsidRPr="00041ABF">
        <w:rPr>
          <w:lang w:val="en-GB"/>
        </w:rPr>
        <w:tab/>
        <w:t xml:space="preserve">- </w:t>
      </w:r>
      <w:r w:rsidR="0064069A">
        <w:rPr>
          <w:lang w:val="en-GB"/>
        </w:rPr>
        <w:t>S</w:t>
      </w:r>
      <w:r w:rsidRPr="00041ABF">
        <w:rPr>
          <w:lang w:val="en-GB"/>
        </w:rPr>
        <w:t>implicity and usability</w:t>
      </w:r>
      <w:r w:rsidR="0064069A">
        <w:rPr>
          <w:lang w:val="en-GB"/>
        </w:rPr>
        <w:t>.</w:t>
      </w:r>
    </w:p>
    <w:p w14:paraId="676A0EEF" w14:textId="77777777" w:rsidR="00041ABF" w:rsidRPr="004260DF" w:rsidRDefault="00041ABF" w:rsidP="004260DF">
      <w:pPr>
        <w:pStyle w:val="ListParagraph"/>
        <w:numPr>
          <w:ilvl w:val="0"/>
          <w:numId w:val="26"/>
        </w:numPr>
        <w:rPr>
          <w:lang w:val="en-GB"/>
        </w:rPr>
      </w:pPr>
      <w:r w:rsidRPr="004260DF">
        <w:rPr>
          <w:lang w:val="en-GB"/>
        </w:rPr>
        <w:t>Scientific networks and thematic maps features</w:t>
      </w:r>
      <w:r w:rsidR="0064069A">
        <w:rPr>
          <w:lang w:val="en-GB"/>
        </w:rPr>
        <w:t>.</w:t>
      </w:r>
    </w:p>
    <w:p w14:paraId="6ACBE2E7" w14:textId="77777777" w:rsidR="00041ABF" w:rsidRPr="004260DF" w:rsidRDefault="00041ABF" w:rsidP="004260DF">
      <w:pPr>
        <w:pStyle w:val="ListParagraph"/>
        <w:numPr>
          <w:ilvl w:val="0"/>
          <w:numId w:val="26"/>
        </w:numPr>
        <w:rPr>
          <w:lang w:val="en-GB"/>
        </w:rPr>
      </w:pPr>
      <w:r w:rsidRPr="004260DF">
        <w:rPr>
          <w:lang w:val="en-GB"/>
        </w:rPr>
        <w:t>Development of upload function for project metadata</w:t>
      </w:r>
      <w:r w:rsidR="0064069A">
        <w:rPr>
          <w:lang w:val="en-GB"/>
        </w:rPr>
        <w:t>.</w:t>
      </w:r>
    </w:p>
    <w:p w14:paraId="2ACCB054" w14:textId="77777777" w:rsidR="004260DF" w:rsidRDefault="004260DF" w:rsidP="00041ABF">
      <w:pPr>
        <w:rPr>
          <w:lang w:val="en-GB"/>
        </w:rPr>
      </w:pPr>
    </w:p>
    <w:p w14:paraId="09955C76" w14:textId="77777777" w:rsidR="00041ABF" w:rsidRDefault="00C77768" w:rsidP="00041ABF">
      <w:pPr>
        <w:rPr>
          <w:lang w:val="en-GB"/>
        </w:rPr>
      </w:pPr>
      <w:r>
        <w:rPr>
          <w:lang w:val="en-GB"/>
        </w:rPr>
        <w:t xml:space="preserve">There is limited focus on the </w:t>
      </w:r>
      <w:r w:rsidR="00041ABF" w:rsidRPr="00041ABF">
        <w:rPr>
          <w:lang w:val="en-GB"/>
        </w:rPr>
        <w:t>Applicatio</w:t>
      </w:r>
      <w:r>
        <w:rPr>
          <w:lang w:val="en-GB"/>
        </w:rPr>
        <w:t xml:space="preserve">n </w:t>
      </w:r>
      <w:r w:rsidR="00C04604">
        <w:rPr>
          <w:lang w:val="en-GB"/>
        </w:rPr>
        <w:t>M</w:t>
      </w:r>
      <w:r>
        <w:rPr>
          <w:lang w:val="en-GB"/>
        </w:rPr>
        <w:t>odule, but there will be looked into</w:t>
      </w:r>
      <w:r w:rsidR="00041ABF" w:rsidRPr="00041ABF">
        <w:rPr>
          <w:lang w:val="en-GB"/>
        </w:rPr>
        <w:t xml:space="preserve"> ways of simplifying </w:t>
      </w:r>
      <w:r>
        <w:rPr>
          <w:lang w:val="en-GB"/>
        </w:rPr>
        <w:t xml:space="preserve">the </w:t>
      </w:r>
      <w:r w:rsidR="00041ABF" w:rsidRPr="00041ABF">
        <w:rPr>
          <w:lang w:val="en-GB"/>
        </w:rPr>
        <w:t>system and make individual station adaptations easier</w:t>
      </w:r>
      <w:r>
        <w:rPr>
          <w:lang w:val="en-GB"/>
        </w:rPr>
        <w:t>.</w:t>
      </w:r>
    </w:p>
    <w:p w14:paraId="4208DB75" w14:textId="77777777" w:rsidR="00041ABF" w:rsidRDefault="00041ABF" w:rsidP="00041ABF">
      <w:pPr>
        <w:rPr>
          <w:lang w:val="en-GB"/>
        </w:rPr>
      </w:pPr>
    </w:p>
    <w:p w14:paraId="68D7E102" w14:textId="77777777" w:rsidR="00E356FC" w:rsidRDefault="0064069A" w:rsidP="00041ABF">
      <w:pPr>
        <w:rPr>
          <w:lang w:val="en-GB"/>
        </w:rPr>
      </w:pPr>
      <w:r>
        <w:rPr>
          <w:lang w:val="en-GB"/>
        </w:rPr>
        <w:t>The revised structure of</w:t>
      </w:r>
      <w:r w:rsidR="00E356FC">
        <w:rPr>
          <w:lang w:val="en-GB"/>
        </w:rPr>
        <w:t xml:space="preserve"> the INTERACT GIS website </w:t>
      </w:r>
      <w:r w:rsidR="00E81A50">
        <w:rPr>
          <w:lang w:val="en-GB"/>
        </w:rPr>
        <w:t>has a new</w:t>
      </w:r>
      <w:r w:rsidR="00E356FC">
        <w:rPr>
          <w:lang w:val="en-GB"/>
        </w:rPr>
        <w:t xml:space="preserve"> front </w:t>
      </w:r>
      <w:r>
        <w:rPr>
          <w:lang w:val="en-GB"/>
        </w:rPr>
        <w:t xml:space="preserve">page </w:t>
      </w:r>
      <w:r w:rsidR="00E81A50">
        <w:rPr>
          <w:lang w:val="en-GB"/>
        </w:rPr>
        <w:t xml:space="preserve">with four headings: Stations, Research </w:t>
      </w:r>
      <w:r w:rsidR="00C04604">
        <w:rPr>
          <w:lang w:val="en-GB"/>
        </w:rPr>
        <w:t>P</w:t>
      </w:r>
      <w:r w:rsidR="00E81A50">
        <w:rPr>
          <w:lang w:val="en-GB"/>
        </w:rPr>
        <w:t xml:space="preserve">rojects, </w:t>
      </w:r>
      <w:proofErr w:type="gramStart"/>
      <w:r w:rsidR="00E81A50">
        <w:rPr>
          <w:lang w:val="en-GB"/>
        </w:rPr>
        <w:t>Access</w:t>
      </w:r>
      <w:proofErr w:type="gramEnd"/>
      <w:r w:rsidR="00E81A50">
        <w:rPr>
          <w:lang w:val="en-GB"/>
        </w:rPr>
        <w:t xml:space="preserve"> and About. </w:t>
      </w:r>
      <w:r>
        <w:rPr>
          <w:lang w:val="en-GB"/>
        </w:rPr>
        <w:t>The stations page includes</w:t>
      </w:r>
      <w:r w:rsidR="00E81A50">
        <w:rPr>
          <w:lang w:val="en-GB"/>
        </w:rPr>
        <w:t xml:space="preserve"> a search function for scientists, where </w:t>
      </w:r>
      <w:r>
        <w:rPr>
          <w:lang w:val="en-GB"/>
        </w:rPr>
        <w:t>searches can be made among key information about the station location, environment, facilities and science activities</w:t>
      </w:r>
      <w:r w:rsidR="00E81A50">
        <w:rPr>
          <w:lang w:val="en-GB"/>
        </w:rPr>
        <w:t xml:space="preserve">. A search function for projects </w:t>
      </w:r>
      <w:r>
        <w:rPr>
          <w:lang w:val="en-GB"/>
        </w:rPr>
        <w:t xml:space="preserve">is already </w:t>
      </w:r>
      <w:r w:rsidR="00E81A50">
        <w:rPr>
          <w:lang w:val="en-GB"/>
        </w:rPr>
        <w:t xml:space="preserve">available, </w:t>
      </w:r>
      <w:r>
        <w:rPr>
          <w:lang w:val="en-GB"/>
        </w:rPr>
        <w:t>but page need to be populated with project information from the stations (currently only available for three stations). Project metadata is captured by the Application Module (currently only used by two stations), but an up-load function for stations that have their own application system will soon be available, so all st</w:t>
      </w:r>
      <w:r w:rsidR="0087772F">
        <w:rPr>
          <w:lang w:val="en-GB"/>
        </w:rPr>
        <w:t>a</w:t>
      </w:r>
      <w:r>
        <w:rPr>
          <w:lang w:val="en-GB"/>
        </w:rPr>
        <w:t>t</w:t>
      </w:r>
      <w:r w:rsidR="0087772F">
        <w:rPr>
          <w:lang w:val="en-GB"/>
        </w:rPr>
        <w:t>i</w:t>
      </w:r>
      <w:r>
        <w:rPr>
          <w:lang w:val="en-GB"/>
        </w:rPr>
        <w:t>ons can upload project metadata (preferably at least annually).</w:t>
      </w:r>
      <w:r w:rsidR="00EA477E">
        <w:rPr>
          <w:lang w:val="en-GB"/>
        </w:rPr>
        <w:t xml:space="preserve"> </w:t>
      </w:r>
      <w:r>
        <w:rPr>
          <w:lang w:val="en-GB"/>
        </w:rPr>
        <w:t xml:space="preserve"> The system will include all information from the station Catalogue and Research and Monitoring Report, either as part of the search functions or in the individual station descriptions. Link to s</w:t>
      </w:r>
      <w:r w:rsidR="00EA477E">
        <w:rPr>
          <w:lang w:val="en-GB"/>
        </w:rPr>
        <w:t xml:space="preserve">tation publications </w:t>
      </w:r>
      <w:r>
        <w:rPr>
          <w:lang w:val="en-GB"/>
        </w:rPr>
        <w:t xml:space="preserve">will </w:t>
      </w:r>
      <w:r w:rsidR="00EA477E">
        <w:rPr>
          <w:lang w:val="en-GB"/>
        </w:rPr>
        <w:t xml:space="preserve">also be made available </w:t>
      </w:r>
      <w:r>
        <w:rPr>
          <w:lang w:val="en-GB"/>
        </w:rPr>
        <w:t>on the station de</w:t>
      </w:r>
      <w:r w:rsidR="0087772F">
        <w:rPr>
          <w:lang w:val="en-GB"/>
        </w:rPr>
        <w:t>s</w:t>
      </w:r>
      <w:r>
        <w:rPr>
          <w:lang w:val="en-GB"/>
        </w:rPr>
        <w:t>cription page</w:t>
      </w:r>
      <w:r w:rsidR="00EA477E">
        <w:rPr>
          <w:lang w:val="en-GB"/>
        </w:rPr>
        <w:t xml:space="preserve">. </w:t>
      </w:r>
    </w:p>
    <w:p w14:paraId="3CDFEAD6" w14:textId="77777777" w:rsidR="00E356FC" w:rsidRDefault="00E356FC" w:rsidP="00041ABF">
      <w:pPr>
        <w:rPr>
          <w:lang w:val="en-GB"/>
        </w:rPr>
      </w:pPr>
    </w:p>
    <w:p w14:paraId="7540D6CD" w14:textId="77777777" w:rsidR="00EA477E" w:rsidRDefault="00EA477E" w:rsidP="00041ABF">
      <w:pPr>
        <w:rPr>
          <w:lang w:val="en-GB"/>
        </w:rPr>
      </w:pPr>
      <w:r>
        <w:rPr>
          <w:lang w:val="en-GB"/>
        </w:rPr>
        <w:t xml:space="preserve">The station manager workspace </w:t>
      </w:r>
      <w:r w:rsidR="0064069A">
        <w:rPr>
          <w:lang w:val="en-GB"/>
        </w:rPr>
        <w:t xml:space="preserve">(where stations enter their information) </w:t>
      </w:r>
      <w:r>
        <w:rPr>
          <w:lang w:val="en-GB"/>
        </w:rPr>
        <w:t xml:space="preserve">has </w:t>
      </w:r>
      <w:r w:rsidR="00C04604">
        <w:rPr>
          <w:lang w:val="en-GB"/>
        </w:rPr>
        <w:t>five</w:t>
      </w:r>
      <w:r>
        <w:rPr>
          <w:lang w:val="en-GB"/>
        </w:rPr>
        <w:t xml:space="preserve"> headings:</w:t>
      </w:r>
    </w:p>
    <w:p w14:paraId="537D661D" w14:textId="77777777" w:rsidR="00EA477E" w:rsidRDefault="00EA477E" w:rsidP="00041ABF">
      <w:pPr>
        <w:rPr>
          <w:lang w:val="en-GB"/>
        </w:rPr>
      </w:pPr>
      <w:r>
        <w:rPr>
          <w:lang w:val="en-GB"/>
        </w:rPr>
        <w:t xml:space="preserve">1. Station profile, 2. Climate, landscape and the environment, 3. </w:t>
      </w:r>
      <w:r w:rsidR="00EE55E3">
        <w:rPr>
          <w:lang w:val="en-GB"/>
        </w:rPr>
        <w:t>Facilities</w:t>
      </w:r>
      <w:r>
        <w:rPr>
          <w:lang w:val="en-GB"/>
        </w:rPr>
        <w:t>, 4. Science</w:t>
      </w:r>
      <w:r w:rsidR="00C04604">
        <w:rPr>
          <w:lang w:val="en-GB"/>
        </w:rPr>
        <w:t>,</w:t>
      </w:r>
      <w:r>
        <w:rPr>
          <w:lang w:val="en-GB"/>
        </w:rPr>
        <w:t xml:space="preserve"> and 5. Permissions.</w:t>
      </w:r>
    </w:p>
    <w:p w14:paraId="0CC35941" w14:textId="77777777" w:rsidR="00EA477E" w:rsidRDefault="00EA477E" w:rsidP="00041ABF">
      <w:pPr>
        <w:rPr>
          <w:lang w:val="en-GB"/>
        </w:rPr>
      </w:pPr>
    </w:p>
    <w:p w14:paraId="3D43C99C" w14:textId="77777777" w:rsidR="00D8209D" w:rsidRDefault="00EA477E" w:rsidP="00041ABF">
      <w:pPr>
        <w:rPr>
          <w:lang w:val="en-GB"/>
        </w:rPr>
      </w:pPr>
      <w:r>
        <w:rPr>
          <w:lang w:val="en-GB"/>
        </w:rPr>
        <w:t>All stations</w:t>
      </w:r>
      <w:r w:rsidR="005F641A">
        <w:rPr>
          <w:lang w:val="en-GB"/>
        </w:rPr>
        <w:t xml:space="preserve"> </w:t>
      </w:r>
      <w:r w:rsidR="00BF0468">
        <w:rPr>
          <w:lang w:val="en-GB"/>
        </w:rPr>
        <w:t>need to fill out</w:t>
      </w:r>
      <w:r w:rsidR="005F641A">
        <w:rPr>
          <w:lang w:val="en-GB"/>
        </w:rPr>
        <w:t xml:space="preserve"> information about their station according to the </w:t>
      </w:r>
      <w:r w:rsidR="00C04604">
        <w:rPr>
          <w:lang w:val="en-GB"/>
        </w:rPr>
        <w:t>five</w:t>
      </w:r>
      <w:r w:rsidR="005F641A">
        <w:rPr>
          <w:lang w:val="en-GB"/>
        </w:rPr>
        <w:t xml:space="preserve"> new headings, and a guide and an upload tool will soon be </w:t>
      </w:r>
      <w:r w:rsidR="00BF0468">
        <w:rPr>
          <w:lang w:val="en-GB"/>
        </w:rPr>
        <w:t>available</w:t>
      </w:r>
      <w:r w:rsidR="005F641A">
        <w:rPr>
          <w:lang w:val="en-GB"/>
        </w:rPr>
        <w:t xml:space="preserve"> for station managers to enter th</w:t>
      </w:r>
      <w:r w:rsidR="00BF0468">
        <w:rPr>
          <w:lang w:val="en-GB"/>
        </w:rPr>
        <w:t>is information (</w:t>
      </w:r>
      <w:r w:rsidR="005F641A">
        <w:rPr>
          <w:lang w:val="en-GB"/>
        </w:rPr>
        <w:t>science, monitored variables at their station etc.</w:t>
      </w:r>
      <w:r w:rsidR="00BF0468">
        <w:rPr>
          <w:lang w:val="en-GB"/>
        </w:rPr>
        <w:t>)</w:t>
      </w:r>
      <w:r w:rsidR="00C04604">
        <w:rPr>
          <w:lang w:val="en-GB"/>
        </w:rPr>
        <w:t>.</w:t>
      </w:r>
      <w:r w:rsidR="00BF0468">
        <w:rPr>
          <w:lang w:val="en-GB"/>
        </w:rPr>
        <w:t xml:space="preserve"> Much of the data is already in the system, so </w:t>
      </w:r>
      <w:r w:rsidR="00D8209D">
        <w:rPr>
          <w:lang w:val="en-GB"/>
        </w:rPr>
        <w:t xml:space="preserve">missing data mainly refers to the </w:t>
      </w:r>
      <w:r w:rsidR="00BF0468">
        <w:rPr>
          <w:lang w:val="en-GB"/>
        </w:rPr>
        <w:t>new categories</w:t>
      </w:r>
      <w:r w:rsidR="00D8209D">
        <w:rPr>
          <w:lang w:val="en-GB"/>
        </w:rPr>
        <w:t xml:space="preserve">. Most of the information will just be collected as ‘tick boxes’. </w:t>
      </w:r>
    </w:p>
    <w:p w14:paraId="6C9A4BF2" w14:textId="77777777" w:rsidR="00C04604" w:rsidRDefault="00C04604" w:rsidP="00041ABF">
      <w:pPr>
        <w:rPr>
          <w:lang w:val="en-GB"/>
        </w:rPr>
      </w:pPr>
    </w:p>
    <w:p w14:paraId="766080CA" w14:textId="77777777" w:rsidR="005F641A" w:rsidRDefault="00D8209D" w:rsidP="00041ABF">
      <w:pPr>
        <w:rPr>
          <w:lang w:val="en-GB"/>
        </w:rPr>
      </w:pPr>
      <w:r>
        <w:rPr>
          <w:lang w:val="en-GB"/>
        </w:rPr>
        <w:t>There is no cost in using the INTERACT GIS for station managers, and it is never too late to join!</w:t>
      </w:r>
      <w:r w:rsidR="0064069A">
        <w:rPr>
          <w:lang w:val="en-GB"/>
        </w:rPr>
        <w:t xml:space="preserve"> Get in touch with Elmer Topp-Jørgensen (</w:t>
      </w:r>
      <w:hyperlink r:id="rId12" w:history="1">
        <w:r w:rsidR="0087772F" w:rsidRPr="00B87E41">
          <w:rPr>
            <w:rStyle w:val="Hyperlink"/>
            <w:lang w:val="en-GB"/>
          </w:rPr>
          <w:t>jetj@bios.au.dk</w:t>
        </w:r>
      </w:hyperlink>
      <w:r w:rsidR="0064069A">
        <w:rPr>
          <w:lang w:val="en-GB"/>
        </w:rPr>
        <w:t>).</w:t>
      </w:r>
    </w:p>
    <w:p w14:paraId="6F39CB94" w14:textId="77777777" w:rsidR="00D8209D" w:rsidRDefault="00D8209D" w:rsidP="00D8209D">
      <w:pPr>
        <w:rPr>
          <w:lang w:val="en-GB"/>
        </w:rPr>
      </w:pPr>
    </w:p>
    <w:p w14:paraId="1743D2E5" w14:textId="77777777" w:rsidR="00D8209D" w:rsidRPr="00D8209D" w:rsidRDefault="00D8209D" w:rsidP="00D8209D">
      <w:pPr>
        <w:pStyle w:val="Heading1"/>
        <w:rPr>
          <w:lang w:val="en-GB"/>
        </w:rPr>
      </w:pPr>
      <w:bookmarkStart w:id="4" w:name="_Toc75246752"/>
      <w:r w:rsidRPr="00D8209D">
        <w:rPr>
          <w:lang w:val="en-GB"/>
        </w:rPr>
        <w:t>Arctic permit systems</w:t>
      </w:r>
      <w:r w:rsidR="00EB0CFC">
        <w:rPr>
          <w:lang w:val="en-GB"/>
        </w:rPr>
        <w:t xml:space="preserve"> and barriers to arctic science</w:t>
      </w:r>
      <w:bookmarkEnd w:id="4"/>
    </w:p>
    <w:p w14:paraId="1FFE64D9" w14:textId="77777777" w:rsidR="0087772F" w:rsidRPr="005F3269" w:rsidRDefault="0087772F" w:rsidP="00D8209D">
      <w:pPr>
        <w:rPr>
          <w:i/>
          <w:lang w:val="en-GB"/>
        </w:rPr>
      </w:pPr>
      <w:r w:rsidRPr="005F3269">
        <w:rPr>
          <w:i/>
          <w:lang w:val="en-GB"/>
        </w:rPr>
        <w:t>By Elmer Topp-Jørgensen and Svenja Holste (APECS)</w:t>
      </w:r>
    </w:p>
    <w:p w14:paraId="7D6FA182" w14:textId="77777777" w:rsidR="0087772F" w:rsidRDefault="0087772F" w:rsidP="00D8209D">
      <w:pPr>
        <w:rPr>
          <w:lang w:val="en-GB"/>
        </w:rPr>
      </w:pPr>
    </w:p>
    <w:p w14:paraId="3E93FFC6" w14:textId="77777777" w:rsidR="00D8209D" w:rsidRPr="00EB0CFC" w:rsidRDefault="00D8209D" w:rsidP="00D8209D">
      <w:pPr>
        <w:rPr>
          <w:lang w:val="en-US"/>
        </w:rPr>
      </w:pPr>
      <w:r w:rsidRPr="00D8209D">
        <w:rPr>
          <w:lang w:val="en-GB"/>
        </w:rPr>
        <w:t xml:space="preserve">Presentation of </w:t>
      </w:r>
      <w:r w:rsidR="00C04604">
        <w:rPr>
          <w:lang w:val="en-GB"/>
        </w:rPr>
        <w:t>an ‘</w:t>
      </w:r>
      <w:r w:rsidRPr="00D8209D">
        <w:rPr>
          <w:lang w:val="en-GB"/>
        </w:rPr>
        <w:t xml:space="preserve">Arctic </w:t>
      </w:r>
      <w:r w:rsidR="00C04604">
        <w:rPr>
          <w:lang w:val="en-GB"/>
        </w:rPr>
        <w:t>P</w:t>
      </w:r>
      <w:r w:rsidRPr="00D8209D">
        <w:rPr>
          <w:lang w:val="en-GB"/>
        </w:rPr>
        <w:t xml:space="preserve">ermit </w:t>
      </w:r>
      <w:r w:rsidR="00C04604">
        <w:rPr>
          <w:lang w:val="en-GB"/>
        </w:rPr>
        <w:t>S</w:t>
      </w:r>
      <w:r w:rsidRPr="00D8209D">
        <w:rPr>
          <w:lang w:val="en-GB"/>
        </w:rPr>
        <w:t>ystems</w:t>
      </w:r>
      <w:r w:rsidR="00C04604">
        <w:rPr>
          <w:lang w:val="en-GB"/>
        </w:rPr>
        <w:t xml:space="preserve">’ feature for the INTERACT </w:t>
      </w:r>
      <w:proofErr w:type="gramStart"/>
      <w:r w:rsidR="00C04604">
        <w:rPr>
          <w:lang w:val="en-GB"/>
        </w:rPr>
        <w:t xml:space="preserve">homepage </w:t>
      </w:r>
      <w:r w:rsidRPr="00D8209D">
        <w:rPr>
          <w:lang w:val="en-GB"/>
        </w:rPr>
        <w:t xml:space="preserve"> (</w:t>
      </w:r>
      <w:proofErr w:type="gramEnd"/>
      <w:r w:rsidRPr="00D8209D">
        <w:rPr>
          <w:lang w:val="en-GB"/>
        </w:rPr>
        <w:t>process, contents and future efforts</w:t>
      </w:r>
      <w:r w:rsidR="00EB0CFC">
        <w:rPr>
          <w:lang w:val="en-GB"/>
        </w:rPr>
        <w:t>)</w:t>
      </w:r>
      <w:r w:rsidR="00C04604">
        <w:rPr>
          <w:lang w:val="en-GB"/>
        </w:rPr>
        <w:t xml:space="preserve"> </w:t>
      </w:r>
      <w:hyperlink r:id="rId13" w:history="1">
        <w:r w:rsidRPr="00EB0CFC">
          <w:rPr>
            <w:rStyle w:val="Hyperlink"/>
            <w:lang w:val="en-US"/>
          </w:rPr>
          <w:t>https://eu-interact.org/accessing-the-arctic/arctic-permit-systems/</w:t>
        </w:r>
      </w:hyperlink>
    </w:p>
    <w:p w14:paraId="4EC81908" w14:textId="77777777" w:rsidR="00D8209D" w:rsidRPr="00EB0CFC" w:rsidRDefault="00D8209D" w:rsidP="00D8209D">
      <w:pPr>
        <w:rPr>
          <w:lang w:val="en-US"/>
        </w:rPr>
      </w:pPr>
    </w:p>
    <w:p w14:paraId="6D753A65" w14:textId="77777777" w:rsidR="00802CC3" w:rsidRDefault="00EB0CFC" w:rsidP="00802CC3">
      <w:pPr>
        <w:rPr>
          <w:lang w:val="en-US"/>
        </w:rPr>
      </w:pPr>
      <w:r>
        <w:rPr>
          <w:lang w:val="en-US"/>
        </w:rPr>
        <w:t xml:space="preserve">The </w:t>
      </w:r>
      <w:r w:rsidR="0064069A">
        <w:rPr>
          <w:lang w:val="en-US"/>
        </w:rPr>
        <w:t xml:space="preserve">inspiration </w:t>
      </w:r>
      <w:r>
        <w:rPr>
          <w:lang w:val="en-US"/>
        </w:rPr>
        <w:t>to make a</w:t>
      </w:r>
      <w:r w:rsidR="00C04604">
        <w:rPr>
          <w:lang w:val="en-US"/>
        </w:rPr>
        <w:t>n</w:t>
      </w:r>
      <w:r>
        <w:rPr>
          <w:lang w:val="en-US"/>
        </w:rPr>
        <w:t xml:space="preserve"> INTERACT overview of permit systems and barriers came from </w:t>
      </w:r>
      <w:r w:rsidR="0064069A">
        <w:rPr>
          <w:lang w:val="en-US"/>
        </w:rPr>
        <w:t>Arctic Council’s Agre</w:t>
      </w:r>
      <w:r w:rsidR="0087772F">
        <w:rPr>
          <w:lang w:val="en-US"/>
        </w:rPr>
        <w:t>e</w:t>
      </w:r>
      <w:r w:rsidR="0064069A">
        <w:rPr>
          <w:lang w:val="en-US"/>
        </w:rPr>
        <w:t>ment on Enhancing International Scientific Cooperation</w:t>
      </w:r>
      <w:r>
        <w:rPr>
          <w:lang w:val="en-US"/>
        </w:rPr>
        <w:t xml:space="preserve"> that </w:t>
      </w:r>
      <w:r w:rsidR="0064069A">
        <w:rPr>
          <w:lang w:val="en-US"/>
        </w:rPr>
        <w:t>should facilitate and</w:t>
      </w:r>
      <w:r w:rsidRPr="00EB0CFC">
        <w:rPr>
          <w:lang w:val="en-US"/>
        </w:rPr>
        <w:t xml:space="preserve"> improve scientific research cooperation among the eight Arctic States</w:t>
      </w:r>
      <w:r w:rsidR="00127DD4">
        <w:rPr>
          <w:lang w:val="en-US"/>
        </w:rPr>
        <w:t>.</w:t>
      </w:r>
      <w:r w:rsidR="00127DD4" w:rsidRPr="00127DD4">
        <w:rPr>
          <w:lang w:val="en-US"/>
        </w:rPr>
        <w:t xml:space="preserve"> </w:t>
      </w:r>
      <w:r w:rsidR="00127DD4">
        <w:rPr>
          <w:lang w:val="en-US"/>
        </w:rPr>
        <w:t>The agreement was r</w:t>
      </w:r>
      <w:r w:rsidR="00127DD4" w:rsidRPr="00127DD4">
        <w:rPr>
          <w:lang w:val="en-US"/>
        </w:rPr>
        <w:t>atified by all parties and entered into force in May 2018.</w:t>
      </w:r>
      <w:r w:rsidR="00127DD4">
        <w:rPr>
          <w:lang w:val="en-US"/>
        </w:rPr>
        <w:t xml:space="preserve"> </w:t>
      </w:r>
      <w:r w:rsidR="0064069A">
        <w:rPr>
          <w:lang w:val="en-US"/>
        </w:rPr>
        <w:t>Among t</w:t>
      </w:r>
      <w:r w:rsidRPr="00EB0CFC">
        <w:rPr>
          <w:lang w:val="en-US"/>
        </w:rPr>
        <w:t>he key word</w:t>
      </w:r>
      <w:r w:rsidR="0064069A">
        <w:rPr>
          <w:lang w:val="en-US"/>
        </w:rPr>
        <w:t>s</w:t>
      </w:r>
      <w:r w:rsidRPr="00EB0CFC">
        <w:rPr>
          <w:lang w:val="en-US"/>
        </w:rPr>
        <w:t xml:space="preserve"> for th</w:t>
      </w:r>
      <w:r w:rsidR="00127DD4">
        <w:rPr>
          <w:lang w:val="en-US"/>
        </w:rPr>
        <w:t>e</w:t>
      </w:r>
      <w:r w:rsidRPr="00EB0CFC">
        <w:rPr>
          <w:lang w:val="en-US"/>
        </w:rPr>
        <w:t xml:space="preserve"> agreement is </w:t>
      </w:r>
      <w:r w:rsidR="00C04604">
        <w:rPr>
          <w:lang w:val="en-US"/>
        </w:rPr>
        <w:t>a</w:t>
      </w:r>
      <w:r w:rsidRPr="00EB0CFC">
        <w:rPr>
          <w:lang w:val="en-US"/>
        </w:rPr>
        <w:t xml:space="preserve">ccess - access to areas, infrastructure and data. </w:t>
      </w:r>
    </w:p>
    <w:p w14:paraId="454E2383" w14:textId="77777777" w:rsidR="00802CC3" w:rsidRDefault="00802CC3" w:rsidP="00802CC3">
      <w:pPr>
        <w:rPr>
          <w:lang w:val="en-US"/>
        </w:rPr>
      </w:pPr>
    </w:p>
    <w:p w14:paraId="61B524F1" w14:textId="77777777" w:rsidR="00802CC3" w:rsidRDefault="00802CC3" w:rsidP="00802CC3">
      <w:pPr>
        <w:rPr>
          <w:lang w:val="en-US"/>
        </w:rPr>
      </w:pPr>
      <w:r w:rsidRPr="00802CC3">
        <w:rPr>
          <w:lang w:val="en-US"/>
        </w:rPr>
        <w:t>Areas covered by the agreement:</w:t>
      </w:r>
    </w:p>
    <w:p w14:paraId="7D570EE8" w14:textId="77777777" w:rsidR="0064069A" w:rsidRDefault="0064069A" w:rsidP="005F3269">
      <w:pPr>
        <w:pStyle w:val="ListParagraph"/>
        <w:numPr>
          <w:ilvl w:val="0"/>
          <w:numId w:val="32"/>
        </w:numPr>
        <w:rPr>
          <w:lang w:val="en-US"/>
        </w:rPr>
      </w:pPr>
      <w:r w:rsidRPr="0064069A">
        <w:rPr>
          <w:lang w:val="en-US"/>
        </w:rPr>
        <w:t>Intellectual property and other matters</w:t>
      </w:r>
      <w:r w:rsidR="0087772F">
        <w:rPr>
          <w:lang w:val="en-US"/>
        </w:rPr>
        <w:t>.</w:t>
      </w:r>
    </w:p>
    <w:p w14:paraId="0FE3E6ED" w14:textId="77777777" w:rsidR="00802CC3" w:rsidRPr="0087772F" w:rsidRDefault="00802CC3" w:rsidP="005F3269">
      <w:pPr>
        <w:pStyle w:val="ListParagraph"/>
        <w:numPr>
          <w:ilvl w:val="0"/>
          <w:numId w:val="32"/>
        </w:numPr>
        <w:rPr>
          <w:lang w:val="en-US"/>
        </w:rPr>
      </w:pPr>
      <w:r w:rsidRPr="0087772F">
        <w:rPr>
          <w:lang w:val="en-US"/>
        </w:rPr>
        <w:t>Entry and exit of persons, equipment, and material</w:t>
      </w:r>
      <w:r w:rsidR="0087772F">
        <w:rPr>
          <w:lang w:val="en-US"/>
        </w:rPr>
        <w:t>.</w:t>
      </w:r>
    </w:p>
    <w:p w14:paraId="351EC354" w14:textId="77777777" w:rsidR="00802CC3" w:rsidRPr="0087772F" w:rsidRDefault="00802CC3" w:rsidP="005F3269">
      <w:pPr>
        <w:pStyle w:val="ListParagraph"/>
        <w:numPr>
          <w:ilvl w:val="0"/>
          <w:numId w:val="32"/>
        </w:numPr>
        <w:rPr>
          <w:lang w:val="en-US"/>
        </w:rPr>
      </w:pPr>
      <w:r w:rsidRPr="0064069A">
        <w:rPr>
          <w:lang w:val="en-US"/>
        </w:rPr>
        <w:t>Access to research infrastructure and facilities</w:t>
      </w:r>
      <w:r w:rsidR="0087772F">
        <w:rPr>
          <w:lang w:val="en-US"/>
        </w:rPr>
        <w:t>.</w:t>
      </w:r>
    </w:p>
    <w:p w14:paraId="78382DF3" w14:textId="77777777" w:rsidR="00802CC3" w:rsidRPr="0087772F" w:rsidRDefault="0064069A" w:rsidP="005F3269">
      <w:pPr>
        <w:pStyle w:val="ListParagraph"/>
        <w:numPr>
          <w:ilvl w:val="0"/>
          <w:numId w:val="32"/>
        </w:numPr>
        <w:rPr>
          <w:lang w:val="en-US"/>
        </w:rPr>
      </w:pPr>
      <w:r w:rsidRPr="0064069A">
        <w:rPr>
          <w:lang w:val="en-US"/>
        </w:rPr>
        <w:t>A</w:t>
      </w:r>
      <w:r w:rsidR="00802CC3" w:rsidRPr="0064069A">
        <w:rPr>
          <w:lang w:val="en-US"/>
        </w:rPr>
        <w:t>ccess to research areas</w:t>
      </w:r>
      <w:r w:rsidR="0087772F">
        <w:rPr>
          <w:lang w:val="en-US"/>
        </w:rPr>
        <w:t>.</w:t>
      </w:r>
    </w:p>
    <w:p w14:paraId="1E47CB93" w14:textId="77777777" w:rsidR="00802CC3" w:rsidRPr="0087772F" w:rsidRDefault="00802CC3" w:rsidP="005F3269">
      <w:pPr>
        <w:pStyle w:val="ListParagraph"/>
        <w:numPr>
          <w:ilvl w:val="0"/>
          <w:numId w:val="32"/>
        </w:numPr>
        <w:rPr>
          <w:lang w:val="en-US"/>
        </w:rPr>
      </w:pPr>
      <w:r w:rsidRPr="0087772F">
        <w:rPr>
          <w:lang w:val="en-US"/>
        </w:rPr>
        <w:t>Access to data</w:t>
      </w:r>
      <w:r w:rsidR="0087772F">
        <w:rPr>
          <w:lang w:val="en-US"/>
        </w:rPr>
        <w:t>.</w:t>
      </w:r>
    </w:p>
    <w:p w14:paraId="43598977" w14:textId="77777777" w:rsidR="00802CC3" w:rsidRPr="0087772F" w:rsidRDefault="00802CC3" w:rsidP="005F3269">
      <w:pPr>
        <w:pStyle w:val="ListParagraph"/>
        <w:numPr>
          <w:ilvl w:val="0"/>
          <w:numId w:val="32"/>
        </w:numPr>
        <w:rPr>
          <w:lang w:val="en-US"/>
        </w:rPr>
      </w:pPr>
      <w:r w:rsidRPr="0087772F">
        <w:rPr>
          <w:lang w:val="en-US"/>
        </w:rPr>
        <w:t>Education, career development and training opportunities</w:t>
      </w:r>
      <w:r w:rsidR="0087772F">
        <w:rPr>
          <w:lang w:val="en-US"/>
        </w:rPr>
        <w:t>.</w:t>
      </w:r>
    </w:p>
    <w:p w14:paraId="5CFB6382" w14:textId="77777777" w:rsidR="00802CC3" w:rsidRPr="0087772F" w:rsidRDefault="00802CC3" w:rsidP="005F3269">
      <w:pPr>
        <w:pStyle w:val="ListParagraph"/>
        <w:numPr>
          <w:ilvl w:val="0"/>
          <w:numId w:val="32"/>
        </w:numPr>
        <w:rPr>
          <w:lang w:val="en-US"/>
        </w:rPr>
      </w:pPr>
      <w:r w:rsidRPr="0087772F">
        <w:rPr>
          <w:lang w:val="en-US"/>
        </w:rPr>
        <w:t>Traditional and local knowledge</w:t>
      </w:r>
      <w:r w:rsidR="0087772F">
        <w:rPr>
          <w:lang w:val="en-US"/>
        </w:rPr>
        <w:t>.</w:t>
      </w:r>
    </w:p>
    <w:p w14:paraId="332564CB" w14:textId="77777777" w:rsidR="00802CC3" w:rsidRPr="0087772F" w:rsidRDefault="00802CC3" w:rsidP="005F3269">
      <w:pPr>
        <w:pStyle w:val="ListParagraph"/>
        <w:numPr>
          <w:ilvl w:val="0"/>
          <w:numId w:val="32"/>
        </w:numPr>
        <w:rPr>
          <w:lang w:val="en-US"/>
        </w:rPr>
      </w:pPr>
      <w:r w:rsidRPr="0064069A">
        <w:rPr>
          <w:lang w:val="en-US"/>
        </w:rPr>
        <w:t>Laws, regulations, procedures, and policies</w:t>
      </w:r>
      <w:r w:rsidR="0087772F">
        <w:rPr>
          <w:lang w:val="en-US"/>
        </w:rPr>
        <w:t>.</w:t>
      </w:r>
    </w:p>
    <w:p w14:paraId="3C988F2C" w14:textId="77777777" w:rsidR="00802CC3" w:rsidRPr="00802CC3" w:rsidRDefault="00802CC3" w:rsidP="00802CC3">
      <w:pPr>
        <w:rPr>
          <w:lang w:val="en-US"/>
        </w:rPr>
      </w:pPr>
    </w:p>
    <w:p w14:paraId="43B95324" w14:textId="77777777" w:rsidR="00EB0CFC" w:rsidRPr="00EB0CFC" w:rsidRDefault="00802CC3" w:rsidP="00802CC3">
      <w:pPr>
        <w:rPr>
          <w:lang w:val="en-US"/>
        </w:rPr>
      </w:pPr>
      <w:r w:rsidRPr="00802CC3">
        <w:rPr>
          <w:lang w:val="en-US"/>
        </w:rPr>
        <w:t>The agreement has resulted in the implementation of a reporting system for citizens of Arctic countries, where they can report barriers to their national point of contact when experiencing bottleneck</w:t>
      </w:r>
      <w:r w:rsidR="006246DB">
        <w:rPr>
          <w:lang w:val="en-US"/>
        </w:rPr>
        <w:t>s</w:t>
      </w:r>
      <w:r w:rsidRPr="00802CC3">
        <w:rPr>
          <w:lang w:val="en-US"/>
        </w:rPr>
        <w:t xml:space="preserve"> when working in other </w:t>
      </w:r>
      <w:r w:rsidR="0087772F">
        <w:rPr>
          <w:lang w:val="en-US"/>
        </w:rPr>
        <w:t>a</w:t>
      </w:r>
      <w:r w:rsidRPr="00802CC3">
        <w:rPr>
          <w:lang w:val="en-US"/>
        </w:rPr>
        <w:t xml:space="preserve">rctic countries. There is currently no reporting system for scientists in non-Arctic states, but the </w:t>
      </w:r>
      <w:r w:rsidR="001152AB">
        <w:rPr>
          <w:lang w:val="en-US"/>
        </w:rPr>
        <w:t>a</w:t>
      </w:r>
      <w:r w:rsidRPr="00802CC3">
        <w:rPr>
          <w:lang w:val="en-US"/>
        </w:rPr>
        <w:t xml:space="preserve">greement holder </w:t>
      </w:r>
      <w:r w:rsidR="001152AB">
        <w:rPr>
          <w:lang w:val="en-US"/>
        </w:rPr>
        <w:t xml:space="preserve">(Denmark) </w:t>
      </w:r>
      <w:r w:rsidRPr="00802CC3">
        <w:rPr>
          <w:lang w:val="en-US"/>
        </w:rPr>
        <w:t>is looking into different options</w:t>
      </w:r>
      <w:r w:rsidR="001152AB">
        <w:rPr>
          <w:lang w:val="en-US"/>
        </w:rPr>
        <w:t xml:space="preserve"> -</w:t>
      </w:r>
      <w:r w:rsidRPr="00802CC3">
        <w:rPr>
          <w:lang w:val="en-US"/>
        </w:rPr>
        <w:t xml:space="preserve"> one of these being through </w:t>
      </w:r>
      <w:r w:rsidR="0087772F">
        <w:rPr>
          <w:lang w:val="en-US"/>
        </w:rPr>
        <w:t>an a</w:t>
      </w:r>
      <w:r w:rsidRPr="00802CC3">
        <w:rPr>
          <w:lang w:val="en-US"/>
        </w:rPr>
        <w:t xml:space="preserve">rctic </w:t>
      </w:r>
      <w:proofErr w:type="spellStart"/>
      <w:r w:rsidRPr="00802CC3">
        <w:rPr>
          <w:lang w:val="en-US"/>
        </w:rPr>
        <w:t>organisation</w:t>
      </w:r>
      <w:proofErr w:type="spellEnd"/>
      <w:r w:rsidRPr="00802CC3">
        <w:rPr>
          <w:lang w:val="en-US"/>
        </w:rPr>
        <w:t xml:space="preserve"> (e.g., IASC).</w:t>
      </w:r>
    </w:p>
    <w:p w14:paraId="37B762D9" w14:textId="77777777" w:rsidR="00EB0CFC" w:rsidRPr="00EB0CFC" w:rsidRDefault="00EB0CFC" w:rsidP="00EB0CFC">
      <w:pPr>
        <w:rPr>
          <w:lang w:val="en-US"/>
        </w:rPr>
      </w:pPr>
    </w:p>
    <w:p w14:paraId="1157DF59" w14:textId="77777777" w:rsidR="00802CC3" w:rsidRDefault="00127DD4" w:rsidP="00802CC3">
      <w:pPr>
        <w:rPr>
          <w:lang w:val="en-GB"/>
        </w:rPr>
      </w:pPr>
      <w:r>
        <w:rPr>
          <w:lang w:val="en-GB"/>
        </w:rPr>
        <w:t>Together with APECS</w:t>
      </w:r>
      <w:r w:rsidR="0087772F">
        <w:rPr>
          <w:lang w:val="en-GB"/>
        </w:rPr>
        <w:t xml:space="preserve"> (Association of Polar Early Career Scientists)</w:t>
      </w:r>
      <w:r>
        <w:rPr>
          <w:lang w:val="en-GB"/>
        </w:rPr>
        <w:t xml:space="preserve">, </w:t>
      </w:r>
      <w:r w:rsidR="001152AB">
        <w:rPr>
          <w:lang w:val="en-GB"/>
        </w:rPr>
        <w:t xml:space="preserve">the </w:t>
      </w:r>
      <w:r>
        <w:rPr>
          <w:lang w:val="en-GB"/>
        </w:rPr>
        <w:t>SMF team has looked into what could be relevant for research stations and which topics to cover</w:t>
      </w:r>
      <w:r w:rsidR="000A3715">
        <w:rPr>
          <w:lang w:val="en-GB"/>
        </w:rPr>
        <w:t>.</w:t>
      </w:r>
      <w:r w:rsidR="00802CC3" w:rsidRPr="00802CC3">
        <w:rPr>
          <w:lang w:val="en-US"/>
        </w:rPr>
        <w:t xml:space="preserve"> </w:t>
      </w:r>
      <w:r w:rsidR="00802CC3">
        <w:rPr>
          <w:lang w:val="en-US"/>
        </w:rPr>
        <w:t xml:space="preserve"> A d</w:t>
      </w:r>
      <w:r w:rsidR="00802CC3" w:rsidRPr="00802CC3">
        <w:rPr>
          <w:lang w:val="en-GB"/>
        </w:rPr>
        <w:t>raft list of topics covered and country example</w:t>
      </w:r>
      <w:r w:rsidR="001152AB">
        <w:rPr>
          <w:lang w:val="en-GB"/>
        </w:rPr>
        <w:t>s</w:t>
      </w:r>
      <w:r w:rsidR="00802CC3" w:rsidRPr="00802CC3">
        <w:rPr>
          <w:lang w:val="en-GB"/>
        </w:rPr>
        <w:t xml:space="preserve"> </w:t>
      </w:r>
      <w:r w:rsidR="00802CC3">
        <w:rPr>
          <w:lang w:val="en-GB"/>
        </w:rPr>
        <w:t>w</w:t>
      </w:r>
      <w:r w:rsidR="001152AB">
        <w:rPr>
          <w:lang w:val="en-GB"/>
        </w:rPr>
        <w:t>ere</w:t>
      </w:r>
      <w:r w:rsidR="00802CC3">
        <w:rPr>
          <w:lang w:val="en-GB"/>
        </w:rPr>
        <w:t xml:space="preserve"> made in December 2020, and after a review from country representatives, a f</w:t>
      </w:r>
      <w:r w:rsidR="00802CC3" w:rsidRPr="00802CC3">
        <w:rPr>
          <w:lang w:val="en-GB"/>
        </w:rPr>
        <w:t xml:space="preserve">inal template </w:t>
      </w:r>
      <w:r w:rsidR="00F23CC2">
        <w:rPr>
          <w:lang w:val="en-GB"/>
        </w:rPr>
        <w:t xml:space="preserve">was </w:t>
      </w:r>
      <w:r w:rsidR="00802CC3" w:rsidRPr="00802CC3">
        <w:rPr>
          <w:lang w:val="en-GB"/>
        </w:rPr>
        <w:t xml:space="preserve">developed </w:t>
      </w:r>
      <w:r w:rsidR="00802CC3">
        <w:rPr>
          <w:lang w:val="en-GB"/>
        </w:rPr>
        <w:t>in January</w:t>
      </w:r>
      <w:r w:rsidR="00802CC3" w:rsidRPr="00802CC3">
        <w:rPr>
          <w:lang w:val="en-GB"/>
        </w:rPr>
        <w:t xml:space="preserve"> 2021</w:t>
      </w:r>
      <w:r w:rsidR="00802CC3">
        <w:rPr>
          <w:lang w:val="en-GB"/>
        </w:rPr>
        <w:t>.</w:t>
      </w:r>
    </w:p>
    <w:p w14:paraId="73201BDE" w14:textId="77777777" w:rsidR="001152AB" w:rsidRPr="00802CC3" w:rsidRDefault="001152AB" w:rsidP="00802CC3">
      <w:pPr>
        <w:rPr>
          <w:lang w:val="en-GB"/>
        </w:rPr>
      </w:pPr>
    </w:p>
    <w:p w14:paraId="31D9F8E1" w14:textId="77777777" w:rsidR="00127DD4" w:rsidRDefault="0087772F" w:rsidP="00802CC3">
      <w:pPr>
        <w:rPr>
          <w:lang w:val="en-GB"/>
        </w:rPr>
      </w:pPr>
      <w:r>
        <w:rPr>
          <w:lang w:val="en-GB"/>
        </w:rPr>
        <w:t xml:space="preserve">Input was received from selected research stations in all countries and </w:t>
      </w:r>
      <w:r w:rsidR="00802CC3" w:rsidRPr="00802CC3">
        <w:rPr>
          <w:lang w:val="en-GB"/>
        </w:rPr>
        <w:t>APECS refine</w:t>
      </w:r>
      <w:r w:rsidR="00802CC3">
        <w:rPr>
          <w:lang w:val="en-GB"/>
        </w:rPr>
        <w:t>d</w:t>
      </w:r>
      <w:r w:rsidR="00802CC3" w:rsidRPr="00802CC3">
        <w:rPr>
          <w:lang w:val="en-GB"/>
        </w:rPr>
        <w:t xml:space="preserve"> and standardise</w:t>
      </w:r>
      <w:r w:rsidR="00802CC3">
        <w:rPr>
          <w:lang w:val="en-GB"/>
        </w:rPr>
        <w:t>d the text</w:t>
      </w:r>
      <w:r>
        <w:rPr>
          <w:lang w:val="en-GB"/>
        </w:rPr>
        <w:t>. I</w:t>
      </w:r>
      <w:r w:rsidR="00802CC3">
        <w:rPr>
          <w:lang w:val="en-GB"/>
        </w:rPr>
        <w:t>t is now available on INTERACT website and includes the following</w:t>
      </w:r>
      <w:r>
        <w:rPr>
          <w:lang w:val="en-GB"/>
        </w:rPr>
        <w:t xml:space="preserve"> topics</w:t>
      </w:r>
      <w:r w:rsidR="00802CC3">
        <w:rPr>
          <w:lang w:val="en-GB"/>
        </w:rPr>
        <w:t>:</w:t>
      </w:r>
    </w:p>
    <w:p w14:paraId="122D9281" w14:textId="77777777" w:rsidR="001152AB" w:rsidRDefault="001152AB" w:rsidP="00802CC3">
      <w:pPr>
        <w:rPr>
          <w:lang w:val="en-GB"/>
        </w:rPr>
      </w:pPr>
    </w:p>
    <w:p w14:paraId="795A0C44" w14:textId="77777777" w:rsidR="00802CC3" w:rsidRPr="00802CC3" w:rsidRDefault="00802CC3" w:rsidP="00802CC3">
      <w:pPr>
        <w:pStyle w:val="ListParagraph"/>
        <w:numPr>
          <w:ilvl w:val="0"/>
          <w:numId w:val="27"/>
        </w:numPr>
        <w:rPr>
          <w:lang w:val="en-GB"/>
        </w:rPr>
      </w:pPr>
      <w:r w:rsidRPr="00802CC3">
        <w:rPr>
          <w:lang w:val="en-GB"/>
        </w:rPr>
        <w:t>Cross border travel</w:t>
      </w:r>
      <w:r w:rsidR="0087772F">
        <w:rPr>
          <w:lang w:val="en-GB"/>
        </w:rPr>
        <w:t>.</w:t>
      </w:r>
      <w:r w:rsidRPr="00802CC3">
        <w:rPr>
          <w:lang w:val="en-GB"/>
        </w:rPr>
        <w:t xml:space="preserve"> </w:t>
      </w:r>
    </w:p>
    <w:p w14:paraId="0E958FC2" w14:textId="77777777" w:rsidR="00802CC3" w:rsidRPr="00802CC3" w:rsidRDefault="00802CC3" w:rsidP="005F3269">
      <w:pPr>
        <w:pStyle w:val="ListParagraph"/>
        <w:numPr>
          <w:ilvl w:val="1"/>
          <w:numId w:val="27"/>
        </w:numPr>
        <w:rPr>
          <w:lang w:val="en-GB"/>
        </w:rPr>
      </w:pPr>
      <w:r w:rsidRPr="00802CC3">
        <w:rPr>
          <w:lang w:val="en-GB"/>
        </w:rPr>
        <w:t>People</w:t>
      </w:r>
      <w:r w:rsidR="0087772F">
        <w:rPr>
          <w:lang w:val="en-GB"/>
        </w:rPr>
        <w:t>.</w:t>
      </w:r>
    </w:p>
    <w:p w14:paraId="1AB8AD1E" w14:textId="77777777" w:rsidR="00802CC3" w:rsidRPr="00802CC3" w:rsidRDefault="00802CC3" w:rsidP="005F3269">
      <w:pPr>
        <w:pStyle w:val="ListParagraph"/>
        <w:numPr>
          <w:ilvl w:val="1"/>
          <w:numId w:val="27"/>
        </w:numPr>
        <w:rPr>
          <w:lang w:val="en-GB"/>
        </w:rPr>
      </w:pPr>
      <w:r w:rsidRPr="00802CC3">
        <w:rPr>
          <w:lang w:val="en-GB"/>
        </w:rPr>
        <w:t>Instrumentation (import/export)</w:t>
      </w:r>
      <w:r w:rsidR="0087772F">
        <w:rPr>
          <w:lang w:val="en-GB"/>
        </w:rPr>
        <w:t>.</w:t>
      </w:r>
    </w:p>
    <w:p w14:paraId="39D60EBF" w14:textId="77777777" w:rsidR="00802CC3" w:rsidRPr="00802CC3" w:rsidRDefault="00802CC3" w:rsidP="005F3269">
      <w:pPr>
        <w:pStyle w:val="ListParagraph"/>
        <w:numPr>
          <w:ilvl w:val="1"/>
          <w:numId w:val="27"/>
        </w:numPr>
        <w:rPr>
          <w:lang w:val="en-GB"/>
        </w:rPr>
      </w:pPr>
      <w:r w:rsidRPr="00802CC3">
        <w:rPr>
          <w:lang w:val="en-GB"/>
        </w:rPr>
        <w:t>Samples (import/export)</w:t>
      </w:r>
      <w:r w:rsidR="0087772F">
        <w:rPr>
          <w:lang w:val="en-GB"/>
        </w:rPr>
        <w:t>.</w:t>
      </w:r>
    </w:p>
    <w:p w14:paraId="64008DBA" w14:textId="77777777" w:rsidR="00802CC3" w:rsidRPr="00802CC3" w:rsidRDefault="00802CC3" w:rsidP="005F3269">
      <w:pPr>
        <w:pStyle w:val="ListParagraph"/>
        <w:numPr>
          <w:ilvl w:val="1"/>
          <w:numId w:val="27"/>
        </w:numPr>
        <w:rPr>
          <w:lang w:val="en-GB"/>
        </w:rPr>
      </w:pPr>
      <w:r w:rsidRPr="00802CC3">
        <w:rPr>
          <w:lang w:val="en-GB"/>
        </w:rPr>
        <w:t>Chemicals (import/export and use)</w:t>
      </w:r>
      <w:r w:rsidR="0087772F">
        <w:rPr>
          <w:lang w:val="en-GB"/>
        </w:rPr>
        <w:t>.</w:t>
      </w:r>
      <w:r w:rsidRPr="00802CC3">
        <w:rPr>
          <w:lang w:val="en-GB"/>
        </w:rPr>
        <w:t xml:space="preserve"> </w:t>
      </w:r>
    </w:p>
    <w:p w14:paraId="0449F855" w14:textId="77777777" w:rsidR="00802CC3" w:rsidRPr="00802CC3" w:rsidRDefault="00802CC3" w:rsidP="00802CC3">
      <w:pPr>
        <w:pStyle w:val="ListParagraph"/>
        <w:numPr>
          <w:ilvl w:val="0"/>
          <w:numId w:val="27"/>
        </w:numPr>
        <w:rPr>
          <w:lang w:val="en-GB"/>
        </w:rPr>
      </w:pPr>
      <w:r w:rsidRPr="00802CC3">
        <w:rPr>
          <w:lang w:val="en-GB"/>
        </w:rPr>
        <w:t>Access to specific areas</w:t>
      </w:r>
      <w:r w:rsidR="0087772F">
        <w:rPr>
          <w:lang w:val="en-GB"/>
        </w:rPr>
        <w:t>.</w:t>
      </w:r>
      <w:r w:rsidRPr="00802CC3">
        <w:rPr>
          <w:lang w:val="en-GB"/>
        </w:rPr>
        <w:t xml:space="preserve"> </w:t>
      </w:r>
    </w:p>
    <w:p w14:paraId="24C88D9A" w14:textId="77777777" w:rsidR="00802CC3" w:rsidRPr="00802CC3" w:rsidRDefault="00802CC3" w:rsidP="005F3269">
      <w:pPr>
        <w:pStyle w:val="ListParagraph"/>
        <w:numPr>
          <w:ilvl w:val="1"/>
          <w:numId w:val="27"/>
        </w:numPr>
        <w:rPr>
          <w:lang w:val="en-GB"/>
        </w:rPr>
      </w:pPr>
      <w:r w:rsidRPr="00802CC3">
        <w:rPr>
          <w:lang w:val="en-GB"/>
        </w:rPr>
        <w:t>Protected areas</w:t>
      </w:r>
      <w:r w:rsidR="0087772F">
        <w:rPr>
          <w:lang w:val="en-GB"/>
        </w:rPr>
        <w:t>.</w:t>
      </w:r>
    </w:p>
    <w:p w14:paraId="3CED13AE" w14:textId="77777777" w:rsidR="00802CC3" w:rsidRPr="00802CC3" w:rsidRDefault="00802CC3" w:rsidP="005F3269">
      <w:pPr>
        <w:pStyle w:val="ListParagraph"/>
        <w:numPr>
          <w:ilvl w:val="1"/>
          <w:numId w:val="27"/>
        </w:numPr>
        <w:rPr>
          <w:lang w:val="en-GB"/>
        </w:rPr>
      </w:pPr>
      <w:r w:rsidRPr="00802CC3">
        <w:rPr>
          <w:lang w:val="en-GB"/>
        </w:rPr>
        <w:t>Remote areas</w:t>
      </w:r>
      <w:r w:rsidR="0087772F">
        <w:rPr>
          <w:lang w:val="en-GB"/>
        </w:rPr>
        <w:t>.</w:t>
      </w:r>
      <w:r w:rsidRPr="00802CC3">
        <w:rPr>
          <w:lang w:val="en-GB"/>
        </w:rPr>
        <w:t xml:space="preserve"> </w:t>
      </w:r>
    </w:p>
    <w:p w14:paraId="6E18BFAB" w14:textId="77777777" w:rsidR="00802CC3" w:rsidRPr="00802CC3" w:rsidRDefault="00802CC3" w:rsidP="005F3269">
      <w:pPr>
        <w:pStyle w:val="ListParagraph"/>
        <w:numPr>
          <w:ilvl w:val="1"/>
          <w:numId w:val="27"/>
        </w:numPr>
        <w:rPr>
          <w:lang w:val="en-GB"/>
        </w:rPr>
      </w:pPr>
      <w:r w:rsidRPr="00802CC3">
        <w:rPr>
          <w:lang w:val="en-GB"/>
        </w:rPr>
        <w:t>Restricted areas</w:t>
      </w:r>
      <w:r w:rsidR="0087772F">
        <w:rPr>
          <w:lang w:val="en-GB"/>
        </w:rPr>
        <w:t>.</w:t>
      </w:r>
    </w:p>
    <w:p w14:paraId="467DEB92" w14:textId="77777777" w:rsidR="00802CC3" w:rsidRPr="00802CC3" w:rsidRDefault="00802CC3" w:rsidP="00802CC3">
      <w:pPr>
        <w:pStyle w:val="ListParagraph"/>
        <w:numPr>
          <w:ilvl w:val="0"/>
          <w:numId w:val="27"/>
        </w:numPr>
        <w:rPr>
          <w:lang w:val="en-GB"/>
        </w:rPr>
      </w:pPr>
      <w:r w:rsidRPr="00802CC3">
        <w:rPr>
          <w:lang w:val="en-GB"/>
        </w:rPr>
        <w:t>Fieldwork and sample collection</w:t>
      </w:r>
      <w:r w:rsidR="0087772F">
        <w:rPr>
          <w:lang w:val="en-GB"/>
        </w:rPr>
        <w:t>.</w:t>
      </w:r>
      <w:r w:rsidRPr="00802CC3">
        <w:rPr>
          <w:lang w:val="en-GB"/>
        </w:rPr>
        <w:t xml:space="preserve"> </w:t>
      </w:r>
    </w:p>
    <w:p w14:paraId="67C321F8" w14:textId="77777777" w:rsidR="00802CC3" w:rsidRPr="00802CC3" w:rsidRDefault="00802CC3" w:rsidP="005F3269">
      <w:pPr>
        <w:pStyle w:val="ListParagraph"/>
        <w:numPr>
          <w:ilvl w:val="1"/>
          <w:numId w:val="27"/>
        </w:numPr>
        <w:rPr>
          <w:lang w:val="en-GB"/>
        </w:rPr>
      </w:pPr>
      <w:r w:rsidRPr="00802CC3">
        <w:rPr>
          <w:lang w:val="en-GB"/>
        </w:rPr>
        <w:t>Permits to conduct research</w:t>
      </w:r>
      <w:r w:rsidR="0087772F">
        <w:rPr>
          <w:lang w:val="en-GB"/>
        </w:rPr>
        <w:t>.</w:t>
      </w:r>
      <w:r w:rsidRPr="00802CC3">
        <w:rPr>
          <w:lang w:val="en-GB"/>
        </w:rPr>
        <w:t xml:space="preserve"> </w:t>
      </w:r>
    </w:p>
    <w:p w14:paraId="43FB1071" w14:textId="77777777" w:rsidR="00802CC3" w:rsidRPr="00802CC3" w:rsidRDefault="00802CC3" w:rsidP="00802CC3">
      <w:pPr>
        <w:pStyle w:val="ListParagraph"/>
        <w:numPr>
          <w:ilvl w:val="0"/>
          <w:numId w:val="27"/>
        </w:numPr>
        <w:rPr>
          <w:lang w:val="en-GB"/>
        </w:rPr>
      </w:pPr>
      <w:r w:rsidRPr="00802CC3">
        <w:rPr>
          <w:lang w:val="en-GB"/>
        </w:rPr>
        <w:t>Field Instrumentation</w:t>
      </w:r>
      <w:r w:rsidR="0087772F">
        <w:rPr>
          <w:lang w:val="en-GB"/>
        </w:rPr>
        <w:t>.</w:t>
      </w:r>
      <w:r w:rsidRPr="00802CC3">
        <w:rPr>
          <w:lang w:val="en-GB"/>
        </w:rPr>
        <w:t xml:space="preserve"> </w:t>
      </w:r>
    </w:p>
    <w:p w14:paraId="11B2A7BB" w14:textId="77777777" w:rsidR="00802CC3" w:rsidRPr="00802CC3" w:rsidRDefault="00802CC3" w:rsidP="005F3269">
      <w:pPr>
        <w:pStyle w:val="ListParagraph"/>
        <w:numPr>
          <w:ilvl w:val="1"/>
          <w:numId w:val="27"/>
        </w:numPr>
        <w:rPr>
          <w:lang w:val="en-GB"/>
        </w:rPr>
      </w:pPr>
      <w:r w:rsidRPr="00802CC3">
        <w:rPr>
          <w:lang w:val="en-GB"/>
        </w:rPr>
        <w:t>Installation of equipment/instrumentation</w:t>
      </w:r>
      <w:r w:rsidR="0087772F">
        <w:rPr>
          <w:lang w:val="en-GB"/>
        </w:rPr>
        <w:t>.</w:t>
      </w:r>
      <w:r w:rsidRPr="00802CC3">
        <w:rPr>
          <w:lang w:val="en-GB"/>
        </w:rPr>
        <w:t xml:space="preserve"> </w:t>
      </w:r>
    </w:p>
    <w:p w14:paraId="0DD95AE6" w14:textId="77777777" w:rsidR="00802CC3" w:rsidRPr="00802CC3" w:rsidRDefault="00802CC3" w:rsidP="005F3269">
      <w:pPr>
        <w:pStyle w:val="ListParagraph"/>
        <w:numPr>
          <w:ilvl w:val="1"/>
          <w:numId w:val="27"/>
        </w:numPr>
        <w:rPr>
          <w:lang w:val="en-GB"/>
        </w:rPr>
      </w:pPr>
      <w:r w:rsidRPr="00802CC3">
        <w:rPr>
          <w:lang w:val="en-GB"/>
        </w:rPr>
        <w:t>Drone use</w:t>
      </w:r>
      <w:r w:rsidR="0087772F">
        <w:rPr>
          <w:lang w:val="en-GB"/>
        </w:rPr>
        <w:t>.</w:t>
      </w:r>
      <w:r w:rsidRPr="00802CC3">
        <w:rPr>
          <w:lang w:val="en-GB"/>
        </w:rPr>
        <w:t xml:space="preserve"> </w:t>
      </w:r>
    </w:p>
    <w:p w14:paraId="6680D23D" w14:textId="77777777" w:rsidR="00802CC3" w:rsidRPr="00802CC3" w:rsidRDefault="00802CC3" w:rsidP="00802CC3">
      <w:pPr>
        <w:pStyle w:val="ListParagraph"/>
        <w:numPr>
          <w:ilvl w:val="0"/>
          <w:numId w:val="27"/>
        </w:numPr>
        <w:rPr>
          <w:lang w:val="en-GB"/>
        </w:rPr>
      </w:pPr>
      <w:r w:rsidRPr="00802CC3">
        <w:rPr>
          <w:lang w:val="en-GB"/>
        </w:rPr>
        <w:t>Safety related permits</w:t>
      </w:r>
      <w:r w:rsidR="0087772F">
        <w:rPr>
          <w:lang w:val="en-GB"/>
        </w:rPr>
        <w:t>.</w:t>
      </w:r>
      <w:r w:rsidRPr="00802CC3">
        <w:rPr>
          <w:lang w:val="en-GB"/>
        </w:rPr>
        <w:t xml:space="preserve"> </w:t>
      </w:r>
    </w:p>
    <w:p w14:paraId="770E6033" w14:textId="77777777" w:rsidR="00802CC3" w:rsidRPr="00802CC3" w:rsidRDefault="00802CC3" w:rsidP="005F3269">
      <w:pPr>
        <w:pStyle w:val="ListParagraph"/>
        <w:numPr>
          <w:ilvl w:val="1"/>
          <w:numId w:val="27"/>
        </w:numPr>
        <w:rPr>
          <w:lang w:val="en-GB"/>
        </w:rPr>
      </w:pPr>
      <w:r w:rsidRPr="00802CC3">
        <w:rPr>
          <w:lang w:val="en-GB"/>
        </w:rPr>
        <w:t>Weapons</w:t>
      </w:r>
      <w:r w:rsidR="0087772F">
        <w:rPr>
          <w:lang w:val="en-GB"/>
        </w:rPr>
        <w:t>.</w:t>
      </w:r>
    </w:p>
    <w:p w14:paraId="7D8D6FE5" w14:textId="77777777" w:rsidR="00802CC3" w:rsidRPr="00802CC3" w:rsidRDefault="00802CC3" w:rsidP="005F3269">
      <w:pPr>
        <w:pStyle w:val="ListParagraph"/>
        <w:numPr>
          <w:ilvl w:val="1"/>
          <w:numId w:val="27"/>
        </w:numPr>
        <w:rPr>
          <w:lang w:val="en-GB"/>
        </w:rPr>
      </w:pPr>
      <w:r w:rsidRPr="00802CC3">
        <w:rPr>
          <w:lang w:val="en-GB"/>
        </w:rPr>
        <w:t>Radio permits</w:t>
      </w:r>
      <w:r w:rsidR="0087772F">
        <w:rPr>
          <w:lang w:val="en-GB"/>
        </w:rPr>
        <w:t>.</w:t>
      </w:r>
      <w:r w:rsidRPr="00802CC3">
        <w:rPr>
          <w:lang w:val="en-GB"/>
        </w:rPr>
        <w:t xml:space="preserve"> </w:t>
      </w:r>
    </w:p>
    <w:p w14:paraId="360AAFA2" w14:textId="77777777" w:rsidR="00802CC3" w:rsidRPr="00802CC3" w:rsidRDefault="00802CC3" w:rsidP="00802CC3">
      <w:pPr>
        <w:pStyle w:val="ListParagraph"/>
        <w:numPr>
          <w:ilvl w:val="0"/>
          <w:numId w:val="27"/>
        </w:numPr>
        <w:rPr>
          <w:lang w:val="en-GB"/>
        </w:rPr>
      </w:pPr>
      <w:r w:rsidRPr="00802CC3">
        <w:rPr>
          <w:lang w:val="en-GB"/>
        </w:rPr>
        <w:t>Regional/local level permits</w:t>
      </w:r>
      <w:r w:rsidR="0087772F">
        <w:rPr>
          <w:lang w:val="en-GB"/>
        </w:rPr>
        <w:t>.</w:t>
      </w:r>
    </w:p>
    <w:p w14:paraId="5300B50A" w14:textId="77777777" w:rsidR="000A3715" w:rsidRDefault="000A3715" w:rsidP="00D8209D">
      <w:pPr>
        <w:rPr>
          <w:lang w:val="en-GB"/>
        </w:rPr>
      </w:pPr>
    </w:p>
    <w:p w14:paraId="5D2E1CA5" w14:textId="77777777" w:rsidR="00802CC3" w:rsidRDefault="008F1B91" w:rsidP="008F1B91">
      <w:pPr>
        <w:rPr>
          <w:lang w:val="en-GB"/>
        </w:rPr>
      </w:pPr>
      <w:r w:rsidRPr="008F1B91">
        <w:rPr>
          <w:lang w:val="en-GB"/>
        </w:rPr>
        <w:t>Includ</w:t>
      </w:r>
      <w:r w:rsidR="001152AB">
        <w:rPr>
          <w:lang w:val="en-GB"/>
        </w:rPr>
        <w:t>ed</w:t>
      </w:r>
      <w:r>
        <w:rPr>
          <w:lang w:val="en-GB"/>
        </w:rPr>
        <w:t xml:space="preserve"> </w:t>
      </w:r>
      <w:r w:rsidR="001152AB">
        <w:rPr>
          <w:lang w:val="en-GB"/>
        </w:rPr>
        <w:t xml:space="preserve">are </w:t>
      </w:r>
      <w:r>
        <w:rPr>
          <w:lang w:val="en-GB"/>
        </w:rPr>
        <w:t>a</w:t>
      </w:r>
      <w:r w:rsidRPr="008F1B91">
        <w:rPr>
          <w:lang w:val="en-GB"/>
        </w:rPr>
        <w:t xml:space="preserve"> Disclaimer</w:t>
      </w:r>
      <w:r>
        <w:rPr>
          <w:lang w:val="en-GB"/>
        </w:rPr>
        <w:t xml:space="preserve"> and a</w:t>
      </w:r>
      <w:r w:rsidRPr="008F1B91">
        <w:rPr>
          <w:lang w:val="en-GB"/>
        </w:rPr>
        <w:t xml:space="preserve"> </w:t>
      </w:r>
      <w:r w:rsidR="001152AB">
        <w:rPr>
          <w:lang w:val="en-GB"/>
        </w:rPr>
        <w:t>r</w:t>
      </w:r>
      <w:r w:rsidRPr="008F1B91">
        <w:rPr>
          <w:lang w:val="en-GB"/>
        </w:rPr>
        <w:t>eport function</w:t>
      </w:r>
      <w:r w:rsidR="00C0141F">
        <w:rPr>
          <w:lang w:val="en-GB"/>
        </w:rPr>
        <w:t xml:space="preserve"> (</w:t>
      </w:r>
      <w:r w:rsidR="001152AB">
        <w:rPr>
          <w:lang w:val="en-GB"/>
        </w:rPr>
        <w:t>the pages</w:t>
      </w:r>
      <w:r w:rsidR="00C0141F" w:rsidRPr="00F23CC2">
        <w:rPr>
          <w:lang w:val="en-GB"/>
        </w:rPr>
        <w:t xml:space="preserve"> need regular attention to prevent dead links and ensure updated information</w:t>
      </w:r>
      <w:r w:rsidR="00C0141F">
        <w:rPr>
          <w:lang w:val="en-GB"/>
        </w:rPr>
        <w:t>)</w:t>
      </w:r>
      <w:proofErr w:type="gramStart"/>
      <w:r w:rsidR="0087772F">
        <w:rPr>
          <w:lang w:val="en-GB"/>
        </w:rPr>
        <w:t>.</w:t>
      </w:r>
      <w:proofErr w:type="gramEnd"/>
    </w:p>
    <w:p w14:paraId="4D0DC1E1" w14:textId="77777777" w:rsidR="008F1B91" w:rsidRDefault="008F1B91" w:rsidP="008F1B91">
      <w:pPr>
        <w:rPr>
          <w:lang w:val="en-GB"/>
        </w:rPr>
      </w:pPr>
    </w:p>
    <w:p w14:paraId="23D3A9B6" w14:textId="77777777" w:rsidR="00F23CC2" w:rsidRPr="00F23CC2" w:rsidRDefault="00C0141F" w:rsidP="00F23CC2">
      <w:pPr>
        <w:rPr>
          <w:lang w:val="en-GB"/>
        </w:rPr>
      </w:pPr>
      <w:r>
        <w:rPr>
          <w:lang w:val="en-GB"/>
        </w:rPr>
        <w:t>The e</w:t>
      </w:r>
      <w:r w:rsidR="00F23CC2" w:rsidRPr="00F23CC2">
        <w:rPr>
          <w:lang w:val="en-GB"/>
        </w:rPr>
        <w:t>xperiences</w:t>
      </w:r>
      <w:r>
        <w:rPr>
          <w:lang w:val="en-GB"/>
        </w:rPr>
        <w:t xml:space="preserve"> ha</w:t>
      </w:r>
      <w:r w:rsidR="006246DB">
        <w:rPr>
          <w:lang w:val="en-GB"/>
        </w:rPr>
        <w:t>ve</w:t>
      </w:r>
      <w:r>
        <w:rPr>
          <w:lang w:val="en-GB"/>
        </w:rPr>
        <w:t xml:space="preserve"> shown that n</w:t>
      </w:r>
      <w:r w:rsidR="00F23CC2" w:rsidRPr="00F23CC2">
        <w:rPr>
          <w:lang w:val="en-GB"/>
        </w:rPr>
        <w:t xml:space="preserve">o country </w:t>
      </w:r>
      <w:r>
        <w:rPr>
          <w:lang w:val="en-GB"/>
        </w:rPr>
        <w:t xml:space="preserve">has </w:t>
      </w:r>
      <w:r w:rsidR="00F23CC2" w:rsidRPr="00F23CC2">
        <w:rPr>
          <w:lang w:val="en-GB"/>
        </w:rPr>
        <w:t>a single entry point for Scientists</w:t>
      </w:r>
      <w:r>
        <w:rPr>
          <w:lang w:val="en-GB"/>
        </w:rPr>
        <w:t>, although</w:t>
      </w:r>
      <w:r w:rsidR="00F23CC2" w:rsidRPr="00F23CC2">
        <w:rPr>
          <w:lang w:val="en-GB"/>
        </w:rPr>
        <w:t xml:space="preserve"> </w:t>
      </w:r>
    </w:p>
    <w:p w14:paraId="0A225DD9" w14:textId="77777777" w:rsidR="001152AB" w:rsidRDefault="00F23CC2" w:rsidP="00F23CC2">
      <w:pPr>
        <w:rPr>
          <w:lang w:val="en-GB"/>
        </w:rPr>
      </w:pPr>
      <w:r w:rsidRPr="00F23CC2">
        <w:rPr>
          <w:lang w:val="en-GB"/>
        </w:rPr>
        <w:t>Svalbard comes close</w:t>
      </w:r>
      <w:r w:rsidR="00C0141F">
        <w:rPr>
          <w:lang w:val="en-GB"/>
        </w:rPr>
        <w:t xml:space="preserve">. </w:t>
      </w:r>
      <w:r w:rsidRPr="00F23CC2">
        <w:rPr>
          <w:lang w:val="en-GB"/>
        </w:rPr>
        <w:t xml:space="preserve">Additional resources </w:t>
      </w:r>
      <w:r w:rsidR="00C0141F">
        <w:rPr>
          <w:lang w:val="en-GB"/>
        </w:rPr>
        <w:t xml:space="preserve">are </w:t>
      </w:r>
      <w:r w:rsidRPr="00F23CC2">
        <w:rPr>
          <w:lang w:val="en-GB"/>
        </w:rPr>
        <w:t>needed to coordinate efforts</w:t>
      </w:r>
      <w:r w:rsidR="00C0141F">
        <w:rPr>
          <w:lang w:val="en-GB"/>
        </w:rPr>
        <w:t xml:space="preserve">. </w:t>
      </w:r>
      <w:r w:rsidRPr="00F23CC2">
        <w:rPr>
          <w:lang w:val="en-GB"/>
        </w:rPr>
        <w:t>Some countries have initiated internal processes following our contact</w:t>
      </w:r>
      <w:r w:rsidR="00C0141F">
        <w:rPr>
          <w:lang w:val="en-GB"/>
        </w:rPr>
        <w:t>.</w:t>
      </w:r>
    </w:p>
    <w:p w14:paraId="6377002F" w14:textId="77777777" w:rsidR="00F23CC2" w:rsidRPr="00F23CC2" w:rsidRDefault="00F23CC2" w:rsidP="00F23CC2">
      <w:pPr>
        <w:rPr>
          <w:lang w:val="en-GB"/>
        </w:rPr>
      </w:pPr>
    </w:p>
    <w:p w14:paraId="674EE74F" w14:textId="77777777" w:rsidR="00F23CC2" w:rsidRPr="00F23CC2" w:rsidRDefault="00F23CC2" w:rsidP="00F23CC2">
      <w:pPr>
        <w:rPr>
          <w:lang w:val="en-GB"/>
        </w:rPr>
      </w:pPr>
      <w:r w:rsidRPr="00F23CC2">
        <w:rPr>
          <w:lang w:val="en-GB"/>
        </w:rPr>
        <w:t>In many cases, information and application documents are not available in English</w:t>
      </w:r>
      <w:r w:rsidR="00C0141F">
        <w:rPr>
          <w:lang w:val="en-GB"/>
        </w:rPr>
        <w:t>, and r</w:t>
      </w:r>
      <w:r w:rsidRPr="00F23CC2">
        <w:rPr>
          <w:lang w:val="en-GB"/>
        </w:rPr>
        <w:t xml:space="preserve">esearch stations often fill the role of </w:t>
      </w:r>
      <w:r w:rsidR="00C0141F" w:rsidRPr="00F23CC2">
        <w:rPr>
          <w:lang w:val="en-GB"/>
        </w:rPr>
        <w:t>advising</w:t>
      </w:r>
      <w:r w:rsidRPr="00F23CC2">
        <w:rPr>
          <w:lang w:val="en-GB"/>
        </w:rPr>
        <w:t xml:space="preserve"> scientist</w:t>
      </w:r>
      <w:r w:rsidR="00C0141F">
        <w:rPr>
          <w:lang w:val="en-GB"/>
        </w:rPr>
        <w:t>s</w:t>
      </w:r>
      <w:r w:rsidRPr="00F23CC2">
        <w:rPr>
          <w:lang w:val="en-GB"/>
        </w:rPr>
        <w:t xml:space="preserve"> on what permits are required</w:t>
      </w:r>
      <w:r w:rsidR="00C0141F">
        <w:rPr>
          <w:lang w:val="en-GB"/>
        </w:rPr>
        <w:t>.</w:t>
      </w:r>
    </w:p>
    <w:p w14:paraId="590CB28A" w14:textId="77777777" w:rsidR="00F23CC2" w:rsidRPr="00F23CC2" w:rsidRDefault="00F23CC2" w:rsidP="00F23CC2">
      <w:pPr>
        <w:rPr>
          <w:lang w:val="en-GB"/>
        </w:rPr>
      </w:pPr>
    </w:p>
    <w:p w14:paraId="572A471A" w14:textId="77777777" w:rsidR="00C0141F" w:rsidRPr="008F1B91" w:rsidRDefault="00C0141F" w:rsidP="00C0141F">
      <w:pPr>
        <w:rPr>
          <w:lang w:val="en-GB"/>
        </w:rPr>
      </w:pPr>
      <w:r>
        <w:rPr>
          <w:lang w:val="en-GB"/>
        </w:rPr>
        <w:t xml:space="preserve">The full draft text will soon be available for comments within </w:t>
      </w:r>
      <w:r w:rsidR="0087772F">
        <w:rPr>
          <w:lang w:val="en-GB"/>
        </w:rPr>
        <w:t xml:space="preserve">the </w:t>
      </w:r>
      <w:r w:rsidRPr="008F1B91">
        <w:rPr>
          <w:lang w:val="en-GB"/>
        </w:rPr>
        <w:t xml:space="preserve">INTERACT </w:t>
      </w:r>
      <w:r w:rsidR="0087772F">
        <w:rPr>
          <w:lang w:val="en-GB"/>
        </w:rPr>
        <w:t>S</w:t>
      </w:r>
      <w:r w:rsidRPr="008F1B91">
        <w:rPr>
          <w:lang w:val="en-GB"/>
        </w:rPr>
        <w:t xml:space="preserve">tation </w:t>
      </w:r>
      <w:r w:rsidR="0087772F">
        <w:rPr>
          <w:lang w:val="en-GB"/>
        </w:rPr>
        <w:t>M</w:t>
      </w:r>
      <w:r w:rsidRPr="008F1B91">
        <w:rPr>
          <w:lang w:val="en-GB"/>
        </w:rPr>
        <w:t>anagers</w:t>
      </w:r>
      <w:r w:rsidR="0087772F">
        <w:rPr>
          <w:lang w:val="en-GB"/>
        </w:rPr>
        <w:t>’</w:t>
      </w:r>
      <w:r>
        <w:rPr>
          <w:lang w:val="en-GB"/>
        </w:rPr>
        <w:t xml:space="preserve"> </w:t>
      </w:r>
      <w:r w:rsidR="0087772F">
        <w:rPr>
          <w:lang w:val="en-GB"/>
        </w:rPr>
        <w:t>F</w:t>
      </w:r>
      <w:r>
        <w:rPr>
          <w:lang w:val="en-GB"/>
        </w:rPr>
        <w:t>orum</w:t>
      </w:r>
      <w:r w:rsidR="005F3269">
        <w:rPr>
          <w:lang w:val="en-GB"/>
        </w:rPr>
        <w:t xml:space="preserve"> </w:t>
      </w:r>
      <w:r>
        <w:rPr>
          <w:lang w:val="en-GB"/>
        </w:rPr>
        <w:t xml:space="preserve">and </w:t>
      </w:r>
      <w:r w:rsidRPr="008F1B91">
        <w:rPr>
          <w:lang w:val="en-GB"/>
        </w:rPr>
        <w:t>Forum of Arctic Research Operators (National Points of Contact)</w:t>
      </w:r>
      <w:r>
        <w:rPr>
          <w:lang w:val="en-GB"/>
        </w:rPr>
        <w:t xml:space="preserve">, and all input and comments are welcome. By starting this </w:t>
      </w:r>
      <w:r w:rsidR="00CF347B">
        <w:rPr>
          <w:lang w:val="en-GB"/>
        </w:rPr>
        <w:t>process,</w:t>
      </w:r>
      <w:r>
        <w:rPr>
          <w:lang w:val="en-GB"/>
        </w:rPr>
        <w:t xml:space="preserve"> we can push the countries </w:t>
      </w:r>
      <w:r w:rsidR="0040770F">
        <w:rPr>
          <w:lang w:val="en-GB"/>
        </w:rPr>
        <w:t>and support the scientists in the</w:t>
      </w:r>
      <w:r w:rsidR="00CF347B">
        <w:rPr>
          <w:lang w:val="en-GB"/>
        </w:rPr>
        <w:t>ir</w:t>
      </w:r>
      <w:r w:rsidR="0040770F">
        <w:rPr>
          <w:lang w:val="en-GB"/>
        </w:rPr>
        <w:t xml:space="preserve"> need</w:t>
      </w:r>
      <w:r w:rsidR="00CF347B">
        <w:rPr>
          <w:lang w:val="en-GB"/>
        </w:rPr>
        <w:t>s</w:t>
      </w:r>
      <w:r w:rsidR="0040770F">
        <w:rPr>
          <w:lang w:val="en-GB"/>
        </w:rPr>
        <w:t xml:space="preserve"> for this information to be available. </w:t>
      </w:r>
      <w:r>
        <w:rPr>
          <w:lang w:val="en-GB"/>
        </w:rPr>
        <w:t>Hopefully</w:t>
      </w:r>
      <w:r w:rsidR="001152AB">
        <w:rPr>
          <w:lang w:val="en-GB"/>
        </w:rPr>
        <w:t>,</w:t>
      </w:r>
      <w:r>
        <w:rPr>
          <w:lang w:val="en-GB"/>
        </w:rPr>
        <w:t xml:space="preserve"> the document will be a help for </w:t>
      </w:r>
      <w:r w:rsidR="0087772F">
        <w:rPr>
          <w:lang w:val="en-GB"/>
        </w:rPr>
        <w:t xml:space="preserve">many </w:t>
      </w:r>
      <w:r w:rsidR="0040770F">
        <w:rPr>
          <w:lang w:val="en-GB"/>
        </w:rPr>
        <w:t>scientists</w:t>
      </w:r>
      <w:r>
        <w:rPr>
          <w:lang w:val="en-GB"/>
        </w:rPr>
        <w:t xml:space="preserve"> </w:t>
      </w:r>
      <w:r w:rsidR="0087772F">
        <w:rPr>
          <w:lang w:val="en-GB"/>
        </w:rPr>
        <w:t>working in</w:t>
      </w:r>
      <w:r>
        <w:rPr>
          <w:lang w:val="en-GB"/>
        </w:rPr>
        <w:t xml:space="preserve"> the Arctic.</w:t>
      </w:r>
    </w:p>
    <w:p w14:paraId="0BF68AAA" w14:textId="77777777" w:rsidR="00C0141F" w:rsidRDefault="00C0141F" w:rsidP="00C0141F">
      <w:pPr>
        <w:rPr>
          <w:lang w:val="en-GB"/>
        </w:rPr>
      </w:pPr>
    </w:p>
    <w:p w14:paraId="0C32438C" w14:textId="77777777" w:rsidR="00D8209D" w:rsidRPr="00D8209D" w:rsidRDefault="00D8209D" w:rsidP="0040770F">
      <w:pPr>
        <w:pStyle w:val="Heading1"/>
        <w:rPr>
          <w:lang w:val="en-GB"/>
        </w:rPr>
      </w:pPr>
      <w:bookmarkStart w:id="5" w:name="_Toc75246753"/>
      <w:r w:rsidRPr="00D8209D">
        <w:rPr>
          <w:lang w:val="en-GB"/>
        </w:rPr>
        <w:t>Input for future survey on barriers to arctic science</w:t>
      </w:r>
      <w:bookmarkEnd w:id="5"/>
      <w:r w:rsidRPr="00D8209D">
        <w:rPr>
          <w:lang w:val="en-GB"/>
        </w:rPr>
        <w:t xml:space="preserve"> </w:t>
      </w:r>
    </w:p>
    <w:p w14:paraId="7F5616A4" w14:textId="77777777" w:rsidR="0087772F" w:rsidRPr="004A5823" w:rsidRDefault="0087772F" w:rsidP="0087772F">
      <w:pPr>
        <w:rPr>
          <w:i/>
          <w:lang w:val="en-GB"/>
        </w:rPr>
      </w:pPr>
      <w:r w:rsidRPr="004A5823">
        <w:rPr>
          <w:i/>
          <w:lang w:val="en-GB"/>
        </w:rPr>
        <w:t>By Svenja Holste (APECS) and Josefine Lenz (APECS), Joseph Nolan (EPB) and Renuka Badhe (EPB)</w:t>
      </w:r>
    </w:p>
    <w:p w14:paraId="24AF880B" w14:textId="77777777" w:rsidR="0087772F" w:rsidRDefault="0087772F" w:rsidP="0087772F">
      <w:pPr>
        <w:rPr>
          <w:lang w:val="en-GB"/>
        </w:rPr>
      </w:pPr>
    </w:p>
    <w:p w14:paraId="7D02C836" w14:textId="77777777" w:rsidR="0087772F" w:rsidRDefault="00990AD8" w:rsidP="0087772F">
      <w:pPr>
        <w:rPr>
          <w:lang w:val="en-GB"/>
        </w:rPr>
      </w:pPr>
      <w:r>
        <w:rPr>
          <w:lang w:val="en-GB"/>
        </w:rPr>
        <w:t xml:space="preserve">One </w:t>
      </w:r>
      <w:r w:rsidR="008173B8">
        <w:rPr>
          <w:lang w:val="en-GB"/>
        </w:rPr>
        <w:t xml:space="preserve">of </w:t>
      </w:r>
      <w:r w:rsidR="00CF347B" w:rsidRPr="00CF347B">
        <w:rPr>
          <w:lang w:val="en-GB"/>
        </w:rPr>
        <w:t>INTERACT</w:t>
      </w:r>
      <w:r w:rsidR="008173B8">
        <w:rPr>
          <w:lang w:val="en-GB"/>
        </w:rPr>
        <w:t>’s</w:t>
      </w:r>
      <w:r w:rsidR="00CF347B" w:rsidRPr="00CF347B">
        <w:rPr>
          <w:lang w:val="en-GB"/>
        </w:rPr>
        <w:t xml:space="preserve"> Tasks</w:t>
      </w:r>
      <w:r>
        <w:rPr>
          <w:lang w:val="en-GB"/>
        </w:rPr>
        <w:t xml:space="preserve"> is to make a </w:t>
      </w:r>
      <w:r w:rsidR="00CF347B" w:rsidRPr="00CF347B">
        <w:rPr>
          <w:lang w:val="en-GB"/>
        </w:rPr>
        <w:t xml:space="preserve">Report on </w:t>
      </w:r>
      <w:r w:rsidR="008173B8">
        <w:rPr>
          <w:lang w:val="en-GB"/>
        </w:rPr>
        <w:t>B</w:t>
      </w:r>
      <w:r w:rsidR="00CF347B" w:rsidRPr="00CF347B">
        <w:rPr>
          <w:lang w:val="en-GB"/>
        </w:rPr>
        <w:t>arriers to Arctic Science</w:t>
      </w:r>
      <w:r>
        <w:rPr>
          <w:lang w:val="en-GB"/>
        </w:rPr>
        <w:t>, based</w:t>
      </w:r>
      <w:r w:rsidR="00CF347B" w:rsidRPr="00CF347B">
        <w:rPr>
          <w:lang w:val="en-GB"/>
        </w:rPr>
        <w:t xml:space="preserve"> on experiences from research stations and TA users perspectives</w:t>
      </w:r>
      <w:r>
        <w:rPr>
          <w:lang w:val="en-GB"/>
        </w:rPr>
        <w:t xml:space="preserve">. </w:t>
      </w:r>
      <w:r w:rsidR="0087772F" w:rsidRPr="00B5763E">
        <w:rPr>
          <w:lang w:val="en-GB"/>
        </w:rPr>
        <w:t>The purpose of the survey is to collect information on challenges to international cooperation in the Arctic as experience</w:t>
      </w:r>
      <w:r w:rsidR="0087772F">
        <w:rPr>
          <w:lang w:val="en-GB"/>
        </w:rPr>
        <w:t>d</w:t>
      </w:r>
      <w:r w:rsidR="0087772F" w:rsidRPr="00B5763E">
        <w:rPr>
          <w:lang w:val="en-GB"/>
        </w:rPr>
        <w:t xml:space="preserve"> by INTERACT </w:t>
      </w:r>
      <w:r w:rsidR="0087772F">
        <w:rPr>
          <w:lang w:val="en-GB"/>
        </w:rPr>
        <w:t>s</w:t>
      </w:r>
      <w:r w:rsidR="0087772F" w:rsidRPr="00B5763E">
        <w:rPr>
          <w:lang w:val="en-GB"/>
        </w:rPr>
        <w:t xml:space="preserve">tation </w:t>
      </w:r>
      <w:r w:rsidR="0087772F">
        <w:rPr>
          <w:lang w:val="en-GB"/>
        </w:rPr>
        <w:t>m</w:t>
      </w:r>
      <w:r w:rsidR="0087772F" w:rsidRPr="00B5763E">
        <w:rPr>
          <w:lang w:val="en-GB"/>
        </w:rPr>
        <w:t>anagers (a similar survey will also be conducted among INTE</w:t>
      </w:r>
      <w:r w:rsidR="0087772F">
        <w:rPr>
          <w:lang w:val="en-GB"/>
        </w:rPr>
        <w:t>R</w:t>
      </w:r>
      <w:r w:rsidR="0087772F" w:rsidRPr="00B5763E">
        <w:rPr>
          <w:lang w:val="en-GB"/>
        </w:rPr>
        <w:t>ACT TA users). This information is relevant for Arctic Council’s Agreement on Enhancing International Arctic Scientific Cooperation</w:t>
      </w:r>
      <w:r w:rsidR="0087772F">
        <w:rPr>
          <w:lang w:val="en-GB"/>
        </w:rPr>
        <w:t>.</w:t>
      </w:r>
      <w:r w:rsidR="0087772F" w:rsidRPr="00B5763E">
        <w:rPr>
          <w:lang w:val="en-GB"/>
        </w:rPr>
        <w:t xml:space="preserve"> </w:t>
      </w:r>
      <w:r w:rsidR="0087772F">
        <w:rPr>
          <w:lang w:val="en-GB"/>
        </w:rPr>
        <w:t>T</w:t>
      </w:r>
      <w:r w:rsidR="0087772F" w:rsidRPr="00B5763E">
        <w:rPr>
          <w:lang w:val="en-GB"/>
        </w:rPr>
        <w:t>he results of the survey will be passed on by the European Polar Board to decision makers and other stakeholders.</w:t>
      </w:r>
    </w:p>
    <w:p w14:paraId="6EC7C4FD" w14:textId="77777777" w:rsidR="0087772F" w:rsidRDefault="0087772F" w:rsidP="0087772F">
      <w:pPr>
        <w:rPr>
          <w:lang w:val="en-GB"/>
        </w:rPr>
      </w:pPr>
    </w:p>
    <w:p w14:paraId="00DD040B" w14:textId="77777777" w:rsidR="00CF347B" w:rsidRPr="00D8209D" w:rsidRDefault="00990AD8" w:rsidP="00CF347B">
      <w:pPr>
        <w:rPr>
          <w:lang w:val="en-GB"/>
        </w:rPr>
      </w:pPr>
      <w:r>
        <w:rPr>
          <w:lang w:val="en-GB"/>
        </w:rPr>
        <w:t xml:space="preserve">To make a relevant survey </w:t>
      </w:r>
      <w:r w:rsidR="00CF347B" w:rsidRPr="00CF347B">
        <w:rPr>
          <w:lang w:val="en-GB"/>
        </w:rPr>
        <w:t xml:space="preserve">for </w:t>
      </w:r>
      <w:r w:rsidR="0087772F">
        <w:rPr>
          <w:lang w:val="en-GB"/>
        </w:rPr>
        <w:t>s</w:t>
      </w:r>
      <w:r w:rsidR="00CF347B" w:rsidRPr="00CF347B">
        <w:rPr>
          <w:lang w:val="en-GB"/>
        </w:rPr>
        <w:t xml:space="preserve">tation </w:t>
      </w:r>
      <w:r w:rsidR="0087772F">
        <w:rPr>
          <w:lang w:val="en-GB"/>
        </w:rPr>
        <w:t>m</w:t>
      </w:r>
      <w:r w:rsidR="00CF347B" w:rsidRPr="00CF347B">
        <w:rPr>
          <w:lang w:val="en-GB"/>
        </w:rPr>
        <w:t>anagers</w:t>
      </w:r>
      <w:r>
        <w:rPr>
          <w:lang w:val="en-GB"/>
        </w:rPr>
        <w:t xml:space="preserve">, input </w:t>
      </w:r>
      <w:r w:rsidR="00CF347B" w:rsidRPr="00CF347B">
        <w:rPr>
          <w:lang w:val="en-GB"/>
        </w:rPr>
        <w:t xml:space="preserve">from SMF on topics and questions </w:t>
      </w:r>
      <w:r>
        <w:rPr>
          <w:lang w:val="en-GB"/>
        </w:rPr>
        <w:t xml:space="preserve">is needed. </w:t>
      </w:r>
      <w:r w:rsidR="0087772F">
        <w:rPr>
          <w:lang w:val="en-GB"/>
        </w:rPr>
        <w:t>Svenja p</w:t>
      </w:r>
      <w:r w:rsidR="0087772F" w:rsidRPr="00D8209D">
        <w:rPr>
          <w:lang w:val="en-GB"/>
        </w:rPr>
        <w:t>resen</w:t>
      </w:r>
      <w:r w:rsidR="0087772F">
        <w:rPr>
          <w:lang w:val="en-GB"/>
        </w:rPr>
        <w:t>ted the draft survey contents and requested i</w:t>
      </w:r>
      <w:r w:rsidR="0087772F" w:rsidRPr="00B5763E">
        <w:rPr>
          <w:lang w:val="en-GB"/>
        </w:rPr>
        <w:t xml:space="preserve">nput from SMF on </w:t>
      </w:r>
      <w:r w:rsidR="0087772F">
        <w:rPr>
          <w:lang w:val="en-GB"/>
        </w:rPr>
        <w:t xml:space="preserve">the </w:t>
      </w:r>
      <w:r w:rsidR="0087772F" w:rsidRPr="00B5763E">
        <w:rPr>
          <w:lang w:val="en-GB"/>
        </w:rPr>
        <w:t xml:space="preserve">topics and questions </w:t>
      </w:r>
      <w:r w:rsidR="0087772F">
        <w:rPr>
          <w:lang w:val="en-GB"/>
        </w:rPr>
        <w:t>included in the draft</w:t>
      </w:r>
      <w:r w:rsidR="0087772F" w:rsidRPr="00B5763E">
        <w:rPr>
          <w:lang w:val="en-GB"/>
        </w:rPr>
        <w:t xml:space="preserve"> survey</w:t>
      </w:r>
      <w:r w:rsidR="0087772F">
        <w:rPr>
          <w:lang w:val="en-GB"/>
        </w:rPr>
        <w:t xml:space="preserve">. </w:t>
      </w:r>
      <w:r>
        <w:rPr>
          <w:lang w:val="en-GB"/>
        </w:rPr>
        <w:t>The final survey is</w:t>
      </w:r>
      <w:r w:rsidR="00CF347B" w:rsidRPr="00CF347B">
        <w:rPr>
          <w:lang w:val="en-GB"/>
        </w:rPr>
        <w:t xml:space="preserve"> planned for INTERACT General Assembly in November (Workshop)</w:t>
      </w:r>
      <w:r w:rsidR="0087772F">
        <w:rPr>
          <w:lang w:val="en-GB"/>
        </w:rPr>
        <w:t>.</w:t>
      </w:r>
    </w:p>
    <w:p w14:paraId="39F0BD4A" w14:textId="77777777" w:rsidR="00D8209D" w:rsidRPr="00D8209D" w:rsidRDefault="00D8209D" w:rsidP="00D8209D">
      <w:pPr>
        <w:rPr>
          <w:lang w:val="en-GB"/>
        </w:rPr>
      </w:pPr>
    </w:p>
    <w:p w14:paraId="639A8890" w14:textId="77777777" w:rsidR="00B5763E" w:rsidRDefault="00B5763E" w:rsidP="00B5763E">
      <w:pPr>
        <w:rPr>
          <w:lang w:val="en-GB"/>
        </w:rPr>
      </w:pPr>
      <w:r>
        <w:rPr>
          <w:lang w:val="en-GB"/>
        </w:rPr>
        <w:t xml:space="preserve">Link to </w:t>
      </w:r>
      <w:r w:rsidR="0087772F">
        <w:rPr>
          <w:lang w:val="en-GB"/>
        </w:rPr>
        <w:t>‘</w:t>
      </w:r>
      <w:proofErr w:type="spellStart"/>
      <w:r w:rsidR="0087772F">
        <w:rPr>
          <w:lang w:val="en-GB"/>
        </w:rPr>
        <w:t>P</w:t>
      </w:r>
      <w:r>
        <w:rPr>
          <w:lang w:val="en-GB"/>
        </w:rPr>
        <w:t>adlet</w:t>
      </w:r>
      <w:proofErr w:type="spellEnd"/>
      <w:r w:rsidR="0087772F">
        <w:rPr>
          <w:lang w:val="en-GB"/>
        </w:rPr>
        <w:t>’</w:t>
      </w:r>
      <w:r>
        <w:rPr>
          <w:lang w:val="en-GB"/>
        </w:rPr>
        <w:t xml:space="preserve"> where input to the survey can be provided: </w:t>
      </w:r>
      <w:hyperlink r:id="rId14" w:history="1">
        <w:r w:rsidRPr="006D0569">
          <w:rPr>
            <w:rStyle w:val="Hyperlink"/>
            <w:lang w:val="en-GB"/>
          </w:rPr>
          <w:t>https://padlet.com/svenjaholste1/o53962mag9f8vc1s</w:t>
        </w:r>
      </w:hyperlink>
    </w:p>
    <w:p w14:paraId="3A75E8F6" w14:textId="77777777" w:rsidR="00B975CA" w:rsidRDefault="00B975CA" w:rsidP="00B5763E">
      <w:pPr>
        <w:rPr>
          <w:lang w:val="en-GB"/>
        </w:rPr>
      </w:pPr>
    </w:p>
    <w:p w14:paraId="5876E761" w14:textId="77777777" w:rsidR="00B5763E" w:rsidRPr="00B5763E" w:rsidRDefault="00B5763E" w:rsidP="00B5763E">
      <w:pPr>
        <w:rPr>
          <w:lang w:val="en-GB"/>
        </w:rPr>
      </w:pPr>
      <w:r w:rsidRPr="00B5763E">
        <w:rPr>
          <w:lang w:val="en-GB"/>
        </w:rPr>
        <w:t xml:space="preserve">The effort need not </w:t>
      </w:r>
      <w:r w:rsidR="00B975CA">
        <w:rPr>
          <w:lang w:val="en-GB"/>
        </w:rPr>
        <w:t xml:space="preserve">to </w:t>
      </w:r>
      <w:r w:rsidRPr="00B5763E">
        <w:rPr>
          <w:lang w:val="en-GB"/>
        </w:rPr>
        <w:t xml:space="preserve">take more than 10-15 minutes, </w:t>
      </w:r>
      <w:r>
        <w:rPr>
          <w:lang w:val="en-GB"/>
        </w:rPr>
        <w:t>and t</w:t>
      </w:r>
      <w:r w:rsidRPr="00B5763E">
        <w:rPr>
          <w:lang w:val="en-GB"/>
        </w:rPr>
        <w:t xml:space="preserve">he posts are anonymous. </w:t>
      </w:r>
    </w:p>
    <w:p w14:paraId="64974F0D" w14:textId="77777777" w:rsidR="00E356FC" w:rsidRPr="00B5763E" w:rsidRDefault="00B5763E" w:rsidP="00B5763E">
      <w:r w:rsidRPr="00B5763E">
        <w:t xml:space="preserve">Deadline for input via padlet: </w:t>
      </w:r>
      <w:r w:rsidR="00B975CA">
        <w:t xml:space="preserve">2 </w:t>
      </w:r>
      <w:r>
        <w:t>Jun</w:t>
      </w:r>
      <w:r w:rsidR="00B975CA">
        <w:t>e</w:t>
      </w:r>
      <w:r>
        <w:t xml:space="preserve"> </w:t>
      </w:r>
      <w:r w:rsidR="00B975CA">
        <w:t>20</w:t>
      </w:r>
      <w:r>
        <w:t>11</w:t>
      </w:r>
    </w:p>
    <w:p w14:paraId="1BC08542" w14:textId="77777777" w:rsidR="00E81A50" w:rsidRPr="00B5763E" w:rsidRDefault="00E81A50" w:rsidP="00041ABF"/>
    <w:p w14:paraId="43C4FF28" w14:textId="77777777" w:rsidR="00E81A50" w:rsidRDefault="00CF347B" w:rsidP="00CF347B">
      <w:pPr>
        <w:pStyle w:val="Heading1"/>
        <w:rPr>
          <w:lang w:val="en-GB"/>
        </w:rPr>
      </w:pPr>
      <w:bookmarkStart w:id="6" w:name="_Toc75246754"/>
      <w:r w:rsidRPr="00CF347B">
        <w:rPr>
          <w:lang w:val="en-GB"/>
        </w:rPr>
        <w:t>Station presentation</w:t>
      </w:r>
      <w:r>
        <w:rPr>
          <w:lang w:val="en-GB"/>
        </w:rPr>
        <w:t xml:space="preserve">: </w:t>
      </w:r>
      <w:r w:rsidRPr="00CF347B">
        <w:rPr>
          <w:lang w:val="en-GB"/>
        </w:rPr>
        <w:t>Summit station</w:t>
      </w:r>
      <w:bookmarkEnd w:id="6"/>
      <w:r w:rsidRPr="00CF347B">
        <w:rPr>
          <w:lang w:val="en-GB"/>
        </w:rPr>
        <w:t xml:space="preserve"> </w:t>
      </w:r>
    </w:p>
    <w:p w14:paraId="777D74A0" w14:textId="77777777" w:rsidR="0087772F" w:rsidRPr="004A5823" w:rsidRDefault="0087772F" w:rsidP="00041ABF">
      <w:pPr>
        <w:rPr>
          <w:i/>
          <w:lang w:val="en-GB"/>
        </w:rPr>
      </w:pPr>
      <w:r w:rsidRPr="004A5823">
        <w:rPr>
          <w:i/>
          <w:lang w:val="en-GB"/>
        </w:rPr>
        <w:t>By Jennifer Mercer</w:t>
      </w:r>
    </w:p>
    <w:p w14:paraId="22F008D3" w14:textId="77777777" w:rsidR="0087772F" w:rsidRDefault="0087772F" w:rsidP="00041ABF">
      <w:pPr>
        <w:rPr>
          <w:lang w:val="en-GB"/>
        </w:rPr>
      </w:pPr>
    </w:p>
    <w:p w14:paraId="6D8F534D" w14:textId="77777777" w:rsidR="00E81A50" w:rsidRDefault="00165CFE" w:rsidP="00041ABF">
      <w:pPr>
        <w:rPr>
          <w:lang w:val="en-GB"/>
        </w:rPr>
      </w:pPr>
      <w:r w:rsidRPr="00165CFE">
        <w:rPr>
          <w:lang w:val="en-GB"/>
        </w:rPr>
        <w:t xml:space="preserve">Summit Station is </w:t>
      </w:r>
      <w:r>
        <w:rPr>
          <w:lang w:val="en-GB"/>
        </w:rPr>
        <w:t xml:space="preserve">located on the </w:t>
      </w:r>
      <w:r w:rsidR="00B975CA">
        <w:rPr>
          <w:lang w:val="en-GB"/>
        </w:rPr>
        <w:t>middle</w:t>
      </w:r>
      <w:r>
        <w:rPr>
          <w:lang w:val="en-GB"/>
        </w:rPr>
        <w:t xml:space="preserve"> of the Greenland Ice S</w:t>
      </w:r>
      <w:r w:rsidR="004D2C4B">
        <w:rPr>
          <w:lang w:val="en-GB"/>
        </w:rPr>
        <w:t>he</w:t>
      </w:r>
      <w:r>
        <w:rPr>
          <w:lang w:val="en-GB"/>
        </w:rPr>
        <w:t>et</w:t>
      </w:r>
      <w:r w:rsidR="00394351">
        <w:rPr>
          <w:lang w:val="en-GB"/>
        </w:rPr>
        <w:t xml:space="preserve"> and is a</w:t>
      </w:r>
      <w:r w:rsidRPr="00165CFE">
        <w:rPr>
          <w:lang w:val="en-GB"/>
        </w:rPr>
        <w:t xml:space="preserve"> year‐round observing station. Summit Station </w:t>
      </w:r>
      <w:r w:rsidR="00394351">
        <w:rPr>
          <w:lang w:val="en-GB"/>
        </w:rPr>
        <w:t xml:space="preserve">is </w:t>
      </w:r>
      <w:r w:rsidRPr="00165CFE">
        <w:rPr>
          <w:lang w:val="en-GB"/>
        </w:rPr>
        <w:t xml:space="preserve">suited for studies </w:t>
      </w:r>
      <w:r w:rsidR="00394351">
        <w:rPr>
          <w:lang w:val="en-GB"/>
        </w:rPr>
        <w:t>of atmosphere, cryosphere, astrophysics,</w:t>
      </w:r>
      <w:r w:rsidRPr="00165CFE">
        <w:rPr>
          <w:lang w:val="en-GB"/>
        </w:rPr>
        <w:t xml:space="preserve"> surface mass balance, radiation measurements, and remote sensing validation studies</w:t>
      </w:r>
      <w:r w:rsidR="0087772F">
        <w:rPr>
          <w:lang w:val="en-GB"/>
        </w:rPr>
        <w:t>,</w:t>
      </w:r>
      <w:r w:rsidR="00394351">
        <w:rPr>
          <w:lang w:val="en-GB"/>
        </w:rPr>
        <w:t xml:space="preserve"> etc</w:t>
      </w:r>
      <w:r w:rsidRPr="00165CFE">
        <w:rPr>
          <w:lang w:val="en-GB"/>
        </w:rPr>
        <w:t xml:space="preserve">. </w:t>
      </w:r>
    </w:p>
    <w:p w14:paraId="2E7BAA35" w14:textId="77777777" w:rsidR="00FF5C86" w:rsidRPr="00FF5C86" w:rsidRDefault="0087772F" w:rsidP="00FF5C86">
      <w:pPr>
        <w:rPr>
          <w:lang w:val="en-GB"/>
        </w:rPr>
      </w:pPr>
      <w:r>
        <w:rPr>
          <w:lang w:val="en-GB"/>
        </w:rPr>
        <w:t>The station opened</w:t>
      </w:r>
      <w:r w:rsidR="00FF5C86" w:rsidRPr="00FF5C86">
        <w:rPr>
          <w:lang w:val="en-GB"/>
        </w:rPr>
        <w:t xml:space="preserve"> in 1989</w:t>
      </w:r>
      <w:r w:rsidR="00FF5C86">
        <w:rPr>
          <w:lang w:val="en-GB"/>
        </w:rPr>
        <w:t xml:space="preserve"> and n</w:t>
      </w:r>
      <w:r w:rsidR="00FF5C86" w:rsidRPr="00FF5C86">
        <w:rPr>
          <w:lang w:val="en-GB"/>
        </w:rPr>
        <w:t>ow supports a wide range of research,</w:t>
      </w:r>
      <w:r w:rsidR="00FF5C86">
        <w:rPr>
          <w:lang w:val="en-GB"/>
        </w:rPr>
        <w:t xml:space="preserve"> </w:t>
      </w:r>
      <w:r w:rsidR="00FF5C86" w:rsidRPr="00FF5C86">
        <w:rPr>
          <w:lang w:val="en-GB"/>
        </w:rPr>
        <w:t>including meteorology,</w:t>
      </w:r>
    </w:p>
    <w:p w14:paraId="593D8932" w14:textId="77777777" w:rsidR="00FF5C86" w:rsidRPr="00FF5C86" w:rsidRDefault="00FF5C86" w:rsidP="00FF5C86">
      <w:pPr>
        <w:rPr>
          <w:lang w:val="en-GB"/>
        </w:rPr>
      </w:pPr>
      <w:proofErr w:type="gramStart"/>
      <w:r w:rsidRPr="00FF5C86">
        <w:rPr>
          <w:lang w:val="en-GB"/>
        </w:rPr>
        <w:t>glaciology</w:t>
      </w:r>
      <w:proofErr w:type="gramEnd"/>
      <w:r w:rsidRPr="00FF5C86">
        <w:rPr>
          <w:lang w:val="en-GB"/>
        </w:rPr>
        <w:t>, atmospheric chemistry and</w:t>
      </w:r>
      <w:r>
        <w:rPr>
          <w:lang w:val="en-GB"/>
        </w:rPr>
        <w:t xml:space="preserve"> </w:t>
      </w:r>
      <w:r w:rsidRPr="00FF5C86">
        <w:rPr>
          <w:lang w:val="en-GB"/>
        </w:rPr>
        <w:t>astrophysics</w:t>
      </w:r>
      <w:r>
        <w:rPr>
          <w:lang w:val="en-GB"/>
        </w:rPr>
        <w:t xml:space="preserve">. </w:t>
      </w:r>
      <w:r w:rsidRPr="00FF5C86">
        <w:rPr>
          <w:lang w:val="en-GB"/>
        </w:rPr>
        <w:t xml:space="preserve">Summer population </w:t>
      </w:r>
      <w:r>
        <w:rPr>
          <w:lang w:val="en-GB"/>
        </w:rPr>
        <w:t>is up</w:t>
      </w:r>
      <w:r w:rsidRPr="00FF5C86">
        <w:rPr>
          <w:lang w:val="en-GB"/>
        </w:rPr>
        <w:t xml:space="preserve"> to 50</w:t>
      </w:r>
      <w:r>
        <w:rPr>
          <w:lang w:val="en-GB"/>
        </w:rPr>
        <w:t xml:space="preserve"> while </w:t>
      </w:r>
      <w:r w:rsidRPr="00FF5C86">
        <w:rPr>
          <w:lang w:val="en-GB"/>
        </w:rPr>
        <w:t>winter</w:t>
      </w:r>
      <w:r>
        <w:rPr>
          <w:lang w:val="en-GB"/>
        </w:rPr>
        <w:t xml:space="preserve"> crew </w:t>
      </w:r>
      <w:r w:rsidRPr="00FF5C86">
        <w:rPr>
          <w:lang w:val="en-GB"/>
        </w:rPr>
        <w:t>is only 4</w:t>
      </w:r>
      <w:r>
        <w:rPr>
          <w:lang w:val="en-GB"/>
        </w:rPr>
        <w:t xml:space="preserve"> people.</w:t>
      </w:r>
    </w:p>
    <w:p w14:paraId="28C52A1E" w14:textId="77777777" w:rsidR="00E81A50" w:rsidRDefault="00E81A50" w:rsidP="00041ABF">
      <w:pPr>
        <w:rPr>
          <w:lang w:val="en-GB"/>
        </w:rPr>
      </w:pPr>
    </w:p>
    <w:p w14:paraId="2EED8A68" w14:textId="77777777" w:rsidR="00E81A50" w:rsidRDefault="004D2C4B" w:rsidP="004D2C4B">
      <w:pPr>
        <w:pStyle w:val="Heading1"/>
        <w:rPr>
          <w:lang w:val="en-GB"/>
        </w:rPr>
      </w:pPr>
      <w:bookmarkStart w:id="7" w:name="_Toc75246755"/>
      <w:r w:rsidRPr="004A42F2">
        <w:rPr>
          <w:lang w:val="en-US"/>
        </w:rPr>
        <w:t>Pocket guide CO</w:t>
      </w:r>
      <w:r w:rsidRPr="004A5823">
        <w:rPr>
          <w:vertAlign w:val="subscript"/>
          <w:lang w:val="en-US"/>
        </w:rPr>
        <w:t>2</w:t>
      </w:r>
      <w:r w:rsidRPr="004A42F2">
        <w:rPr>
          <w:lang w:val="en-US"/>
        </w:rPr>
        <w:t xml:space="preserve"> Reduction in Arctic Science</w:t>
      </w:r>
      <w:bookmarkEnd w:id="7"/>
      <w:r w:rsidRPr="004A42F2">
        <w:rPr>
          <w:lang w:val="en-US"/>
        </w:rPr>
        <w:t xml:space="preserve"> </w:t>
      </w:r>
    </w:p>
    <w:p w14:paraId="69E37286" w14:textId="77777777" w:rsidR="0087772F" w:rsidRPr="004A5823" w:rsidRDefault="0087772F" w:rsidP="004D2C4B">
      <w:pPr>
        <w:rPr>
          <w:i/>
          <w:lang w:val="en-GB"/>
        </w:rPr>
      </w:pPr>
      <w:r w:rsidRPr="004A5823">
        <w:rPr>
          <w:i/>
          <w:lang w:val="en-GB"/>
        </w:rPr>
        <w:t>By Svenja Holste (APECS)</w:t>
      </w:r>
    </w:p>
    <w:p w14:paraId="55AD681A" w14:textId="77777777" w:rsidR="0087772F" w:rsidRDefault="0087772F" w:rsidP="004D2C4B">
      <w:pPr>
        <w:rPr>
          <w:lang w:val="en-GB"/>
        </w:rPr>
      </w:pPr>
    </w:p>
    <w:p w14:paraId="787F9D16" w14:textId="77777777" w:rsidR="00CD7379" w:rsidRPr="00CD7379" w:rsidRDefault="00CD7379" w:rsidP="00CD7379">
      <w:pPr>
        <w:rPr>
          <w:lang w:val="en-GB"/>
        </w:rPr>
      </w:pPr>
      <w:r>
        <w:rPr>
          <w:lang w:val="en-GB"/>
        </w:rPr>
        <w:t>Svenja introduced th</w:t>
      </w:r>
      <w:r w:rsidRPr="00CD7379">
        <w:rPr>
          <w:lang w:val="en-GB"/>
        </w:rPr>
        <w:t xml:space="preserve">e Association of Polar Early Career Scientists </w:t>
      </w:r>
      <w:r>
        <w:rPr>
          <w:lang w:val="en-GB"/>
        </w:rPr>
        <w:t xml:space="preserve">(APECS), which </w:t>
      </w:r>
      <w:r w:rsidRPr="00CD7379">
        <w:rPr>
          <w:lang w:val="en-GB"/>
        </w:rPr>
        <w:t>is an international and inter</w:t>
      </w:r>
      <w:r w:rsidR="00B975CA">
        <w:rPr>
          <w:lang w:val="en-GB"/>
        </w:rPr>
        <w:t>-</w:t>
      </w:r>
      <w:r w:rsidRPr="00CD7379">
        <w:rPr>
          <w:lang w:val="en-GB"/>
        </w:rPr>
        <w:t xml:space="preserve">disciplinary organization for early career researchers working in the Polar and Alpine Regions and the wider Cryosphere. </w:t>
      </w:r>
      <w:r w:rsidR="0087772F">
        <w:rPr>
          <w:lang w:val="en-GB"/>
        </w:rPr>
        <w:t xml:space="preserve">The </w:t>
      </w:r>
      <w:r w:rsidRPr="00CD7379">
        <w:rPr>
          <w:lang w:val="en-GB"/>
        </w:rPr>
        <w:t>APECS council has 140 members from 43 countr</w:t>
      </w:r>
      <w:r>
        <w:rPr>
          <w:lang w:val="en-GB"/>
        </w:rPr>
        <w:t>ies. Specifically, APECS aim</w:t>
      </w:r>
      <w:r w:rsidR="00B975CA">
        <w:rPr>
          <w:lang w:val="en-GB"/>
        </w:rPr>
        <w:t>s</w:t>
      </w:r>
      <w:r>
        <w:rPr>
          <w:lang w:val="en-GB"/>
        </w:rPr>
        <w:t xml:space="preserve"> to c</w:t>
      </w:r>
      <w:r w:rsidRPr="00CD7379">
        <w:rPr>
          <w:lang w:val="en-GB"/>
        </w:rPr>
        <w:t>reate a network of polar researchers across disciplines and national boundaries to meet, share ideas and experiences, and develop new research directions and collaborations</w:t>
      </w:r>
      <w:r w:rsidR="002C317C">
        <w:rPr>
          <w:lang w:val="en-GB"/>
        </w:rPr>
        <w:t>.</w:t>
      </w:r>
    </w:p>
    <w:p w14:paraId="52BA478F" w14:textId="77777777" w:rsidR="00CD7379" w:rsidRDefault="00CD7379" w:rsidP="004D2C4B">
      <w:pPr>
        <w:rPr>
          <w:lang w:val="en-GB"/>
        </w:rPr>
      </w:pPr>
    </w:p>
    <w:p w14:paraId="4F580873" w14:textId="77777777" w:rsidR="009134C0" w:rsidRPr="009134C0" w:rsidRDefault="002C317C" w:rsidP="009134C0">
      <w:pPr>
        <w:rPr>
          <w:lang w:val="en-GB"/>
        </w:rPr>
      </w:pPr>
      <w:r>
        <w:rPr>
          <w:lang w:val="en-GB"/>
        </w:rPr>
        <w:t xml:space="preserve">Together </w:t>
      </w:r>
      <w:r w:rsidR="009134C0">
        <w:rPr>
          <w:lang w:val="en-GB"/>
        </w:rPr>
        <w:t>INTERACT and APECS will develop</w:t>
      </w:r>
      <w:r w:rsidR="00CD7379">
        <w:rPr>
          <w:lang w:val="en-GB"/>
        </w:rPr>
        <w:t xml:space="preserve"> </w:t>
      </w:r>
      <w:r w:rsidR="001954A3">
        <w:rPr>
          <w:lang w:val="en-GB"/>
        </w:rPr>
        <w:t>a pocket guide on how to reduce CO</w:t>
      </w:r>
      <w:r w:rsidR="001954A3" w:rsidRPr="002C317C">
        <w:rPr>
          <w:vertAlign w:val="subscript"/>
          <w:lang w:val="en-GB"/>
        </w:rPr>
        <w:t>2</w:t>
      </w:r>
      <w:r w:rsidR="001954A3">
        <w:rPr>
          <w:lang w:val="en-GB"/>
        </w:rPr>
        <w:t xml:space="preserve"> emissions in </w:t>
      </w:r>
      <w:r w:rsidR="00B975CA">
        <w:rPr>
          <w:lang w:val="en-GB"/>
        </w:rPr>
        <w:t>a</w:t>
      </w:r>
      <w:r w:rsidR="009134C0">
        <w:rPr>
          <w:lang w:val="en-GB"/>
        </w:rPr>
        <w:t xml:space="preserve">rctic science. The APECS </w:t>
      </w:r>
      <w:r w:rsidR="009134C0" w:rsidRPr="009134C0">
        <w:rPr>
          <w:lang w:val="en-GB"/>
        </w:rPr>
        <w:t>Project Group</w:t>
      </w:r>
      <w:r w:rsidR="009134C0">
        <w:rPr>
          <w:lang w:val="en-GB"/>
        </w:rPr>
        <w:t xml:space="preserve"> consists of </w:t>
      </w:r>
      <w:r w:rsidR="009134C0" w:rsidRPr="009134C0">
        <w:rPr>
          <w:lang w:val="en-GB"/>
        </w:rPr>
        <w:t>13 Council/</w:t>
      </w:r>
      <w:proofErr w:type="spellStart"/>
      <w:r w:rsidR="009134C0" w:rsidRPr="009134C0">
        <w:rPr>
          <w:lang w:val="en-GB"/>
        </w:rPr>
        <w:t>ExCom</w:t>
      </w:r>
      <w:proofErr w:type="spellEnd"/>
      <w:r w:rsidR="009134C0" w:rsidRPr="009134C0">
        <w:rPr>
          <w:lang w:val="en-GB"/>
        </w:rPr>
        <w:t xml:space="preserve"> members </w:t>
      </w:r>
      <w:r w:rsidR="009134C0">
        <w:rPr>
          <w:lang w:val="en-GB"/>
        </w:rPr>
        <w:t>who will work on this until</w:t>
      </w:r>
      <w:r w:rsidR="009134C0" w:rsidRPr="009134C0">
        <w:rPr>
          <w:lang w:val="en-GB"/>
        </w:rPr>
        <w:t xml:space="preserve"> December 2021</w:t>
      </w:r>
      <w:r w:rsidR="009134C0">
        <w:rPr>
          <w:lang w:val="en-GB"/>
        </w:rPr>
        <w:t>.</w:t>
      </w:r>
    </w:p>
    <w:p w14:paraId="7F48F2E6" w14:textId="77777777" w:rsidR="00B975CA" w:rsidRDefault="00B975CA" w:rsidP="009134C0">
      <w:pPr>
        <w:rPr>
          <w:lang w:val="en-GB"/>
        </w:rPr>
      </w:pPr>
    </w:p>
    <w:p w14:paraId="2C9B5A91" w14:textId="77777777" w:rsidR="004D2C4B" w:rsidRDefault="009134C0" w:rsidP="009134C0">
      <w:pPr>
        <w:rPr>
          <w:lang w:val="en-GB"/>
        </w:rPr>
      </w:pPr>
      <w:r>
        <w:rPr>
          <w:lang w:val="en-GB"/>
        </w:rPr>
        <w:t>The</w:t>
      </w:r>
      <w:r w:rsidR="001954A3">
        <w:rPr>
          <w:lang w:val="en-GB"/>
        </w:rPr>
        <w:t xml:space="preserve"> guiding question </w:t>
      </w:r>
      <w:r>
        <w:rPr>
          <w:lang w:val="en-GB"/>
        </w:rPr>
        <w:t>will focus on travel</w:t>
      </w:r>
      <w:r w:rsidR="004D2C4B" w:rsidRPr="004D2C4B">
        <w:rPr>
          <w:lang w:val="en-GB"/>
        </w:rPr>
        <w:t>:</w:t>
      </w:r>
      <w:r w:rsidR="002C317C">
        <w:rPr>
          <w:lang w:val="en-GB"/>
        </w:rPr>
        <w:t xml:space="preserve"> </w:t>
      </w:r>
      <w:r w:rsidR="004D2C4B" w:rsidRPr="004D2C4B">
        <w:rPr>
          <w:lang w:val="en-GB"/>
        </w:rPr>
        <w:t>How to reduce CO</w:t>
      </w:r>
      <w:r w:rsidR="004D2C4B" w:rsidRPr="004A5823">
        <w:rPr>
          <w:vertAlign w:val="subscript"/>
          <w:lang w:val="en-GB"/>
        </w:rPr>
        <w:t>2</w:t>
      </w:r>
      <w:r w:rsidR="004D2C4B" w:rsidRPr="004D2C4B">
        <w:rPr>
          <w:lang w:val="en-GB"/>
        </w:rPr>
        <w:t xml:space="preserve"> emissions related to transportation of scientists without compromising international cooperation and career opportunities?</w:t>
      </w:r>
    </w:p>
    <w:p w14:paraId="5EEE2DA3" w14:textId="77777777" w:rsidR="00B975CA" w:rsidRDefault="00B975CA" w:rsidP="004D2C4B">
      <w:pPr>
        <w:rPr>
          <w:lang w:val="en-GB"/>
        </w:rPr>
      </w:pPr>
    </w:p>
    <w:p w14:paraId="7259B28F" w14:textId="77777777" w:rsidR="004D2C4B" w:rsidRDefault="009134C0" w:rsidP="004D2C4B">
      <w:pPr>
        <w:rPr>
          <w:lang w:val="en-GB"/>
        </w:rPr>
      </w:pPr>
      <w:r>
        <w:rPr>
          <w:lang w:val="en-GB"/>
        </w:rPr>
        <w:t xml:space="preserve">The overall </w:t>
      </w:r>
      <w:r w:rsidRPr="00CD7379">
        <w:rPr>
          <w:lang w:val="en-GB"/>
        </w:rPr>
        <w:t>goal</w:t>
      </w:r>
      <w:r>
        <w:rPr>
          <w:lang w:val="en-GB"/>
        </w:rPr>
        <w:t xml:space="preserve"> of this guidebook is e</w:t>
      </w:r>
      <w:r w:rsidRPr="00CD7379">
        <w:rPr>
          <w:lang w:val="en-GB"/>
        </w:rPr>
        <w:t>ncouragement and creation of awareness</w:t>
      </w:r>
      <w:r>
        <w:rPr>
          <w:lang w:val="en-GB"/>
        </w:rPr>
        <w:t>. The p</w:t>
      </w:r>
      <w:r w:rsidRPr="00CD7379">
        <w:rPr>
          <w:lang w:val="en-GB"/>
        </w:rPr>
        <w:t>ocket guide should target all</w:t>
      </w:r>
      <w:r w:rsidR="0087772F">
        <w:rPr>
          <w:lang w:val="en-GB"/>
        </w:rPr>
        <w:t xml:space="preserve"> scientists working in the Arctic</w:t>
      </w:r>
      <w:r>
        <w:rPr>
          <w:lang w:val="en-GB"/>
        </w:rPr>
        <w:t>.</w:t>
      </w:r>
      <w:r w:rsidR="009B6032">
        <w:rPr>
          <w:lang w:val="en-GB"/>
        </w:rPr>
        <w:t xml:space="preserve"> </w:t>
      </w:r>
      <w:r w:rsidR="00921420">
        <w:rPr>
          <w:lang w:val="en-GB"/>
        </w:rPr>
        <w:t>This includes</w:t>
      </w:r>
      <w:r w:rsidR="00921420" w:rsidRPr="00CD7379">
        <w:rPr>
          <w:lang w:val="en-GB"/>
        </w:rPr>
        <w:t xml:space="preserve"> identify</w:t>
      </w:r>
      <w:r w:rsidR="00921420">
        <w:rPr>
          <w:lang w:val="en-GB"/>
        </w:rPr>
        <w:t>ing</w:t>
      </w:r>
      <w:r w:rsidR="00921420" w:rsidRPr="00CD7379">
        <w:rPr>
          <w:lang w:val="en-GB"/>
        </w:rPr>
        <w:t xml:space="preserve"> ways in which CO</w:t>
      </w:r>
      <w:r w:rsidR="00921420" w:rsidRPr="002C317C">
        <w:rPr>
          <w:vertAlign w:val="subscript"/>
          <w:lang w:val="en-GB"/>
        </w:rPr>
        <w:t>2</w:t>
      </w:r>
      <w:r w:rsidR="00921420" w:rsidRPr="00CD7379">
        <w:rPr>
          <w:lang w:val="en-GB"/>
        </w:rPr>
        <w:t xml:space="preserve"> emissions from research travel to field sites can be reduced without compromising international cooperation</w:t>
      </w:r>
      <w:r w:rsidR="0087772F">
        <w:rPr>
          <w:lang w:val="en-GB"/>
        </w:rPr>
        <w:t xml:space="preserve"> and science efforts</w:t>
      </w:r>
      <w:r w:rsidR="00921420" w:rsidRPr="00CD7379">
        <w:rPr>
          <w:lang w:val="en-GB"/>
        </w:rPr>
        <w:t>.</w:t>
      </w:r>
    </w:p>
    <w:p w14:paraId="76240AD0" w14:textId="77777777" w:rsidR="009134C0" w:rsidRDefault="009134C0" w:rsidP="004D2C4B">
      <w:pPr>
        <w:rPr>
          <w:lang w:val="en-GB"/>
        </w:rPr>
      </w:pPr>
    </w:p>
    <w:p w14:paraId="5FBFB8EF" w14:textId="77777777" w:rsidR="00921420" w:rsidRPr="004A5823" w:rsidRDefault="00921420" w:rsidP="004D2C4B">
      <w:pPr>
        <w:rPr>
          <w:u w:val="single"/>
          <w:lang w:val="en-GB"/>
        </w:rPr>
      </w:pPr>
      <w:r w:rsidRPr="004A5823">
        <w:rPr>
          <w:u w:val="single"/>
          <w:lang w:val="en-GB"/>
        </w:rPr>
        <w:t>Draft content:</w:t>
      </w:r>
    </w:p>
    <w:p w14:paraId="59268DE7" w14:textId="77777777" w:rsidR="004D2C4B" w:rsidRPr="004D2C4B" w:rsidRDefault="004D2C4B" w:rsidP="004D2C4B">
      <w:pPr>
        <w:rPr>
          <w:lang w:val="en-GB"/>
        </w:rPr>
      </w:pPr>
      <w:r w:rsidRPr="004D2C4B">
        <w:rPr>
          <w:lang w:val="en-GB"/>
        </w:rPr>
        <w:t xml:space="preserve">Introduction </w:t>
      </w:r>
      <w:r w:rsidRPr="004D2C4B">
        <w:rPr>
          <w:lang w:val="en-GB"/>
        </w:rPr>
        <w:br/>
        <w:t>Personal Stories</w:t>
      </w:r>
      <w:r w:rsidRPr="004D2C4B">
        <w:rPr>
          <w:lang w:val="en-GB"/>
        </w:rPr>
        <w:br/>
        <w:t>Facts about CO2 emissions</w:t>
      </w:r>
      <w:r w:rsidRPr="004D2C4B">
        <w:rPr>
          <w:lang w:val="en-GB"/>
        </w:rPr>
        <w:br/>
        <w:t>CO2 emissions in Arctic Science</w:t>
      </w:r>
    </w:p>
    <w:p w14:paraId="371EB208" w14:textId="77777777" w:rsidR="004D2C4B" w:rsidRPr="00B975CA" w:rsidRDefault="00B975CA">
      <w:pPr>
        <w:rPr>
          <w:lang w:val="en-GB"/>
        </w:rPr>
      </w:pPr>
      <w:r>
        <w:rPr>
          <w:lang w:val="en-GB"/>
        </w:rPr>
        <w:t xml:space="preserve">    </w:t>
      </w:r>
      <w:r w:rsidR="004D2C4B" w:rsidRPr="00B975CA">
        <w:rPr>
          <w:lang w:val="en-GB"/>
        </w:rPr>
        <w:t>Calculating CO2</w:t>
      </w:r>
      <w:r w:rsidR="00A45760" w:rsidRPr="00B975CA">
        <w:rPr>
          <w:lang w:val="en-GB"/>
        </w:rPr>
        <w:t xml:space="preserve"> </w:t>
      </w:r>
    </w:p>
    <w:p w14:paraId="2FA0B1F4" w14:textId="77777777" w:rsidR="004D2C4B" w:rsidRPr="004D2C4B" w:rsidRDefault="004D2C4B" w:rsidP="004D2C4B">
      <w:pPr>
        <w:rPr>
          <w:lang w:val="en-GB"/>
        </w:rPr>
      </w:pPr>
      <w:r w:rsidRPr="004D2C4B">
        <w:rPr>
          <w:lang w:val="en-GB"/>
        </w:rPr>
        <w:t xml:space="preserve"> </w:t>
      </w:r>
      <w:r w:rsidR="00B975CA">
        <w:rPr>
          <w:lang w:val="en-GB"/>
        </w:rPr>
        <w:t xml:space="preserve">   </w:t>
      </w:r>
      <w:r w:rsidRPr="004D2C4B">
        <w:rPr>
          <w:lang w:val="en-GB"/>
        </w:rPr>
        <w:t>Travel</w:t>
      </w:r>
      <w:r w:rsidRPr="004D2C4B">
        <w:rPr>
          <w:lang w:val="en-GB"/>
        </w:rPr>
        <w:br/>
        <w:t>Field trip</w:t>
      </w:r>
      <w:r w:rsidRPr="004D2C4B">
        <w:rPr>
          <w:lang w:val="en-GB"/>
        </w:rPr>
        <w:br/>
        <w:t>Conference trip</w:t>
      </w:r>
      <w:r w:rsidRPr="004D2C4B">
        <w:rPr>
          <w:lang w:val="en-GB"/>
        </w:rPr>
        <w:br/>
        <w:t>Day2day trip to the lab/university</w:t>
      </w:r>
    </w:p>
    <w:p w14:paraId="42D79756" w14:textId="77777777" w:rsidR="004D2C4B" w:rsidRPr="004D2C4B" w:rsidRDefault="004D2C4B" w:rsidP="004D2C4B">
      <w:pPr>
        <w:rPr>
          <w:lang w:val="en-GB"/>
        </w:rPr>
      </w:pPr>
      <w:r w:rsidRPr="004D2C4B">
        <w:rPr>
          <w:lang w:val="en-GB"/>
        </w:rPr>
        <w:t xml:space="preserve"> </w:t>
      </w:r>
      <w:r w:rsidR="00B975CA">
        <w:rPr>
          <w:lang w:val="en-GB"/>
        </w:rPr>
        <w:t xml:space="preserve">   </w:t>
      </w:r>
      <w:r w:rsidRPr="004D2C4B">
        <w:rPr>
          <w:lang w:val="en-GB"/>
        </w:rPr>
        <w:t>Role of institutions and funding agencies</w:t>
      </w:r>
      <w:r w:rsidRPr="004D2C4B">
        <w:rPr>
          <w:lang w:val="en-GB"/>
        </w:rPr>
        <w:br/>
      </w:r>
      <w:proofErr w:type="gramStart"/>
      <w:r w:rsidRPr="004D2C4B">
        <w:rPr>
          <w:lang w:val="en-GB"/>
        </w:rPr>
        <w:t>Offsetting</w:t>
      </w:r>
      <w:proofErr w:type="gramEnd"/>
    </w:p>
    <w:p w14:paraId="63D592D6" w14:textId="77777777" w:rsidR="004D2C4B" w:rsidRPr="004D2C4B" w:rsidRDefault="004D2C4B" w:rsidP="004D2C4B">
      <w:pPr>
        <w:rPr>
          <w:lang w:val="en-GB"/>
        </w:rPr>
      </w:pPr>
      <w:r w:rsidRPr="004D2C4B">
        <w:rPr>
          <w:lang w:val="en-GB"/>
        </w:rPr>
        <w:t xml:space="preserve"> </w:t>
      </w:r>
      <w:r w:rsidR="00B975CA">
        <w:rPr>
          <w:lang w:val="en-GB"/>
        </w:rPr>
        <w:t xml:space="preserve">    </w:t>
      </w:r>
      <w:r w:rsidRPr="004D2C4B">
        <w:rPr>
          <w:lang w:val="en-GB"/>
        </w:rPr>
        <w:t>Outreach (creating awareness)</w:t>
      </w:r>
    </w:p>
    <w:p w14:paraId="136EF85B" w14:textId="77777777" w:rsidR="004D2C4B" w:rsidRPr="004D2C4B" w:rsidRDefault="004D2C4B" w:rsidP="004D2C4B">
      <w:pPr>
        <w:rPr>
          <w:lang w:val="en-GB"/>
        </w:rPr>
      </w:pPr>
      <w:r w:rsidRPr="004D2C4B">
        <w:rPr>
          <w:lang w:val="en-GB"/>
        </w:rPr>
        <w:t xml:space="preserve"> Conclusion</w:t>
      </w:r>
    </w:p>
    <w:p w14:paraId="233A8205" w14:textId="77777777" w:rsidR="004D2C4B" w:rsidRDefault="004D2C4B" w:rsidP="004D2C4B">
      <w:pPr>
        <w:rPr>
          <w:lang w:val="en-GB"/>
        </w:rPr>
      </w:pPr>
      <w:r w:rsidRPr="004D2C4B">
        <w:rPr>
          <w:lang w:val="en-GB"/>
        </w:rPr>
        <w:t xml:space="preserve"> Checklist</w:t>
      </w:r>
    </w:p>
    <w:p w14:paraId="169AADD2" w14:textId="77777777" w:rsidR="004D2C4B" w:rsidRDefault="004D2C4B" w:rsidP="00041ABF">
      <w:pPr>
        <w:rPr>
          <w:lang w:val="en-GB"/>
        </w:rPr>
      </w:pPr>
    </w:p>
    <w:p w14:paraId="470B0703" w14:textId="77777777" w:rsidR="00CD7379" w:rsidRDefault="00921420" w:rsidP="00CD7379">
      <w:pPr>
        <w:rPr>
          <w:lang w:val="en-GB"/>
        </w:rPr>
      </w:pPr>
      <w:r>
        <w:rPr>
          <w:lang w:val="en-GB"/>
        </w:rPr>
        <w:t>The project group welcome</w:t>
      </w:r>
      <w:r w:rsidR="00EE55E3">
        <w:rPr>
          <w:lang w:val="en-GB"/>
        </w:rPr>
        <w:t>s</w:t>
      </w:r>
      <w:r w:rsidRPr="00921420">
        <w:rPr>
          <w:lang w:val="en-US"/>
        </w:rPr>
        <w:t xml:space="preserve"> </w:t>
      </w:r>
      <w:r w:rsidRPr="00921420">
        <w:rPr>
          <w:lang w:val="en-GB"/>
        </w:rPr>
        <w:t>ideas for best practice examples, expert</w:t>
      </w:r>
      <w:r w:rsidR="0087772F">
        <w:rPr>
          <w:lang w:val="en-GB"/>
        </w:rPr>
        <w:t xml:space="preserve"> contact</w:t>
      </w:r>
      <w:r w:rsidRPr="00921420">
        <w:rPr>
          <w:lang w:val="en-GB"/>
        </w:rPr>
        <w:t xml:space="preserve">s, </w:t>
      </w:r>
      <w:r>
        <w:rPr>
          <w:lang w:val="en-GB"/>
        </w:rPr>
        <w:t>etc</w:t>
      </w:r>
      <w:r w:rsidR="0087772F">
        <w:rPr>
          <w:lang w:val="en-GB"/>
        </w:rPr>
        <w:t>.</w:t>
      </w:r>
      <w:r>
        <w:rPr>
          <w:lang w:val="en-GB"/>
        </w:rPr>
        <w:t xml:space="preserve">, so please contact Svenja at </w:t>
      </w:r>
      <w:hyperlink r:id="rId15" w:history="1">
        <w:r w:rsidR="00A45760" w:rsidRPr="002D262E">
          <w:rPr>
            <w:rStyle w:val="Hyperlink"/>
            <w:lang w:val="en-GB"/>
          </w:rPr>
          <w:t>svenja.holste@apecs.is</w:t>
        </w:r>
      </w:hyperlink>
      <w:r w:rsidR="0087772F" w:rsidRPr="004A5823">
        <w:rPr>
          <w:lang w:val="en-US"/>
        </w:rPr>
        <w:t xml:space="preserve"> if you have something to contribute</w:t>
      </w:r>
      <w:r w:rsidR="00B975CA">
        <w:rPr>
          <w:lang w:val="en-GB"/>
        </w:rPr>
        <w:t>.</w:t>
      </w:r>
    </w:p>
    <w:p w14:paraId="0D18E100" w14:textId="77777777" w:rsidR="00A45760" w:rsidRDefault="00A45760" w:rsidP="00CD7379">
      <w:pPr>
        <w:rPr>
          <w:lang w:val="en-GB"/>
        </w:rPr>
      </w:pPr>
    </w:p>
    <w:p w14:paraId="0E7C677D" w14:textId="77777777" w:rsidR="00A45760" w:rsidRDefault="00A45760" w:rsidP="00CD7379">
      <w:pPr>
        <w:rPr>
          <w:lang w:val="en-GB"/>
        </w:rPr>
      </w:pPr>
      <w:r>
        <w:rPr>
          <w:lang w:val="en-GB"/>
        </w:rPr>
        <w:t>Discussion:</w:t>
      </w:r>
    </w:p>
    <w:p w14:paraId="559AD983" w14:textId="77777777" w:rsidR="00A45760" w:rsidRDefault="00A45760" w:rsidP="00CD7379">
      <w:pPr>
        <w:rPr>
          <w:lang w:val="en-GB"/>
        </w:rPr>
      </w:pPr>
      <w:r>
        <w:rPr>
          <w:lang w:val="en-GB"/>
        </w:rPr>
        <w:t>Suggestions to include uncertaint</w:t>
      </w:r>
      <w:r w:rsidR="0087772F">
        <w:rPr>
          <w:lang w:val="en-GB"/>
        </w:rPr>
        <w:t>ies</w:t>
      </w:r>
      <w:r>
        <w:rPr>
          <w:lang w:val="en-GB"/>
        </w:rPr>
        <w:t xml:space="preserve"> </w:t>
      </w:r>
      <w:r w:rsidR="0087772F">
        <w:rPr>
          <w:lang w:val="en-GB"/>
        </w:rPr>
        <w:t>in</w:t>
      </w:r>
      <w:r>
        <w:rPr>
          <w:lang w:val="en-GB"/>
        </w:rPr>
        <w:t xml:space="preserve"> the calculation of </w:t>
      </w:r>
      <w:r w:rsidR="0087772F">
        <w:rPr>
          <w:lang w:val="en-GB"/>
        </w:rPr>
        <w:t>the carbon footprint</w:t>
      </w:r>
      <w:r>
        <w:rPr>
          <w:lang w:val="en-GB"/>
        </w:rPr>
        <w:t>.</w:t>
      </w:r>
    </w:p>
    <w:p w14:paraId="30974BC9" w14:textId="77777777" w:rsidR="00A45760" w:rsidRDefault="00A45760" w:rsidP="00CD7379">
      <w:pPr>
        <w:rPr>
          <w:lang w:val="en-GB"/>
        </w:rPr>
      </w:pPr>
      <w:r>
        <w:rPr>
          <w:lang w:val="en-GB"/>
        </w:rPr>
        <w:t xml:space="preserve">Compensation </w:t>
      </w:r>
      <w:r w:rsidR="00B975CA">
        <w:rPr>
          <w:lang w:val="en-GB"/>
        </w:rPr>
        <w:t xml:space="preserve">of </w:t>
      </w:r>
      <w:r>
        <w:rPr>
          <w:lang w:val="en-GB"/>
        </w:rPr>
        <w:t>CO</w:t>
      </w:r>
      <w:r w:rsidRPr="00EE55E3">
        <w:rPr>
          <w:vertAlign w:val="subscript"/>
          <w:lang w:val="en-GB"/>
        </w:rPr>
        <w:t>2</w:t>
      </w:r>
      <w:r>
        <w:rPr>
          <w:lang w:val="en-GB"/>
        </w:rPr>
        <w:t xml:space="preserve"> emission will also be included (off setting schemes)</w:t>
      </w:r>
      <w:r w:rsidR="0087772F">
        <w:rPr>
          <w:lang w:val="en-GB"/>
        </w:rPr>
        <w:t>.</w:t>
      </w:r>
    </w:p>
    <w:p w14:paraId="374325A7" w14:textId="77777777" w:rsidR="00A45760" w:rsidRPr="00CD7379" w:rsidRDefault="00A45760" w:rsidP="00CD7379">
      <w:pPr>
        <w:rPr>
          <w:lang w:val="en-GB"/>
        </w:rPr>
      </w:pPr>
    </w:p>
    <w:p w14:paraId="26084406" w14:textId="77777777" w:rsidR="00CD7379" w:rsidRDefault="00FD7290" w:rsidP="00FD7290">
      <w:pPr>
        <w:pStyle w:val="Heading1"/>
        <w:rPr>
          <w:lang w:val="en-GB"/>
        </w:rPr>
      </w:pPr>
      <w:bookmarkStart w:id="8" w:name="_Toc75246756"/>
      <w:r w:rsidRPr="00FD7290">
        <w:rPr>
          <w:lang w:val="en-GB"/>
        </w:rPr>
        <w:t>Discrimination, sexual harassment and bullying</w:t>
      </w:r>
      <w:bookmarkEnd w:id="8"/>
      <w:r>
        <w:rPr>
          <w:lang w:val="en-GB"/>
        </w:rPr>
        <w:t xml:space="preserve"> </w:t>
      </w:r>
    </w:p>
    <w:p w14:paraId="2626512E" w14:textId="77777777" w:rsidR="00CD7379" w:rsidRPr="004A5823" w:rsidRDefault="0087772F" w:rsidP="00041ABF">
      <w:pPr>
        <w:rPr>
          <w:i/>
          <w:lang w:val="en-GB"/>
        </w:rPr>
      </w:pPr>
      <w:r w:rsidRPr="004A5823">
        <w:rPr>
          <w:i/>
          <w:lang w:val="en-GB"/>
        </w:rPr>
        <w:t>By Done Bret-Harte</w:t>
      </w:r>
    </w:p>
    <w:p w14:paraId="270511A0" w14:textId="77777777" w:rsidR="0087772F" w:rsidRDefault="0087772F" w:rsidP="00041ABF">
      <w:pPr>
        <w:rPr>
          <w:lang w:val="en-GB"/>
        </w:rPr>
      </w:pPr>
    </w:p>
    <w:p w14:paraId="0881FEA5" w14:textId="77777777" w:rsidR="00FD7290" w:rsidRPr="00FD7290" w:rsidRDefault="00FD7290" w:rsidP="00FD7290">
      <w:pPr>
        <w:rPr>
          <w:lang w:val="en-GB"/>
        </w:rPr>
      </w:pPr>
      <w:r w:rsidRPr="00FD7290">
        <w:rPr>
          <w:lang w:val="en-GB"/>
        </w:rPr>
        <w:t xml:space="preserve">An example from </w:t>
      </w:r>
      <w:proofErr w:type="spellStart"/>
      <w:r w:rsidRPr="00FD7290">
        <w:rPr>
          <w:lang w:val="en-GB"/>
        </w:rPr>
        <w:t>Toolik</w:t>
      </w:r>
      <w:proofErr w:type="spellEnd"/>
      <w:r w:rsidRPr="00FD7290">
        <w:rPr>
          <w:lang w:val="en-GB"/>
        </w:rPr>
        <w:t xml:space="preserve"> Field Station - why work to promote an inclusive work environment in the field?</w:t>
      </w:r>
    </w:p>
    <w:p w14:paraId="7E12B968" w14:textId="77777777" w:rsidR="00B975CA" w:rsidRDefault="00B975CA" w:rsidP="00FD7290">
      <w:pPr>
        <w:rPr>
          <w:lang w:val="en-GB"/>
        </w:rPr>
      </w:pPr>
    </w:p>
    <w:p w14:paraId="2F5FD733" w14:textId="77777777" w:rsidR="00FD7290" w:rsidRDefault="00FD7290" w:rsidP="00FD7290">
      <w:pPr>
        <w:rPr>
          <w:lang w:val="en-GB"/>
        </w:rPr>
      </w:pPr>
      <w:r w:rsidRPr="00FD7290">
        <w:rPr>
          <w:lang w:val="en-GB"/>
        </w:rPr>
        <w:t xml:space="preserve">In a study from Clancy </w:t>
      </w:r>
      <w:r w:rsidRPr="004A5823">
        <w:rPr>
          <w:i/>
          <w:lang w:val="en-GB"/>
        </w:rPr>
        <w:t>et al</w:t>
      </w:r>
      <w:r w:rsidR="0087772F">
        <w:rPr>
          <w:lang w:val="en-GB"/>
        </w:rPr>
        <w:t>.</w:t>
      </w:r>
      <w:r w:rsidRPr="00FD7290">
        <w:rPr>
          <w:lang w:val="en-GB"/>
        </w:rPr>
        <w:t>, 2014 (Survey of Academic Field Experiences (SAFE): Trainees Report Harassment and Assault)</w:t>
      </w:r>
      <w:r w:rsidR="0087772F">
        <w:rPr>
          <w:lang w:val="en-GB"/>
        </w:rPr>
        <w:t>,</w:t>
      </w:r>
      <w:r w:rsidRPr="00FD7290">
        <w:rPr>
          <w:lang w:val="en-GB"/>
        </w:rPr>
        <w:t xml:space="preserve"> 64% of respondents reported sexual harassment in the field; 20% reported sexual assault. More women than men </w:t>
      </w:r>
      <w:r w:rsidR="00B975CA">
        <w:rPr>
          <w:lang w:val="en-GB"/>
        </w:rPr>
        <w:t xml:space="preserve">reported harassment and assault </w:t>
      </w:r>
      <w:r w:rsidRPr="00FD7290">
        <w:rPr>
          <w:lang w:val="en-GB"/>
        </w:rPr>
        <w:t xml:space="preserve">and </w:t>
      </w:r>
      <w:r w:rsidR="002C317C">
        <w:rPr>
          <w:lang w:val="en-GB"/>
        </w:rPr>
        <w:t xml:space="preserve">it </w:t>
      </w:r>
      <w:r w:rsidRPr="00FD7290">
        <w:rPr>
          <w:lang w:val="en-GB"/>
        </w:rPr>
        <w:t xml:space="preserve">happened mostly when they were trainees (students, postdocs). This </w:t>
      </w:r>
      <w:r w:rsidRPr="008C4245">
        <w:rPr>
          <w:lang w:val="en-GB"/>
        </w:rPr>
        <w:t xml:space="preserve">study was a wake-up call for the station and therefore they started to provide training to raise awareness about this. Everyone who comes to </w:t>
      </w:r>
      <w:proofErr w:type="spellStart"/>
      <w:r w:rsidRPr="008C4245">
        <w:rPr>
          <w:lang w:val="en-GB"/>
        </w:rPr>
        <w:t>Toolik</w:t>
      </w:r>
      <w:proofErr w:type="spellEnd"/>
      <w:r w:rsidRPr="008C4245">
        <w:rPr>
          <w:lang w:val="en-GB"/>
        </w:rPr>
        <w:t xml:space="preserve"> Field Station must now take a short, online training and answer a quiz prior to arrival about:</w:t>
      </w:r>
    </w:p>
    <w:p w14:paraId="0ACF824B" w14:textId="77777777" w:rsidR="00B975CA" w:rsidRPr="008C4245" w:rsidRDefault="00B975CA" w:rsidP="00FD7290">
      <w:pPr>
        <w:rPr>
          <w:lang w:val="en-GB"/>
        </w:rPr>
      </w:pPr>
    </w:p>
    <w:p w14:paraId="55C624A7" w14:textId="77777777" w:rsidR="00FD7290" w:rsidRPr="008C4245" w:rsidRDefault="00FD7290" w:rsidP="00FD7290">
      <w:pPr>
        <w:pStyle w:val="ListParagraph"/>
        <w:numPr>
          <w:ilvl w:val="0"/>
          <w:numId w:val="28"/>
        </w:numPr>
        <w:rPr>
          <w:lang w:val="en-GB"/>
        </w:rPr>
      </w:pPr>
      <w:r w:rsidRPr="008C4245">
        <w:rPr>
          <w:lang w:val="en-GB"/>
        </w:rPr>
        <w:t>General code of conduct and expectations</w:t>
      </w:r>
      <w:r w:rsidR="0087772F">
        <w:rPr>
          <w:lang w:val="en-GB"/>
        </w:rPr>
        <w:t>.</w:t>
      </w:r>
      <w:r w:rsidRPr="008C4245">
        <w:rPr>
          <w:lang w:val="en-GB"/>
        </w:rPr>
        <w:t xml:space="preserve"> </w:t>
      </w:r>
    </w:p>
    <w:p w14:paraId="2D78F75B" w14:textId="77777777" w:rsidR="00FD7290" w:rsidRPr="008C4245" w:rsidRDefault="00FD7290" w:rsidP="00FD7290">
      <w:pPr>
        <w:pStyle w:val="ListParagraph"/>
        <w:numPr>
          <w:ilvl w:val="0"/>
          <w:numId w:val="28"/>
        </w:numPr>
        <w:rPr>
          <w:lang w:val="en-GB"/>
        </w:rPr>
      </w:pPr>
      <w:r w:rsidRPr="008C4245">
        <w:rPr>
          <w:lang w:val="en-GB"/>
        </w:rPr>
        <w:t xml:space="preserve">Guidelines – </w:t>
      </w:r>
      <w:r w:rsidR="002C317C" w:rsidRPr="008C4245">
        <w:rPr>
          <w:lang w:val="en-GB"/>
        </w:rPr>
        <w:t>behaviours</w:t>
      </w:r>
      <w:r w:rsidRPr="008C4245">
        <w:rPr>
          <w:lang w:val="en-GB"/>
        </w:rPr>
        <w:t xml:space="preserve"> that violate the Code of Conduct</w:t>
      </w:r>
      <w:r w:rsidR="0087772F">
        <w:rPr>
          <w:lang w:val="en-GB"/>
        </w:rPr>
        <w:t>.</w:t>
      </w:r>
      <w:r w:rsidRPr="008C4245">
        <w:rPr>
          <w:lang w:val="en-GB"/>
        </w:rPr>
        <w:t xml:space="preserve"> </w:t>
      </w:r>
    </w:p>
    <w:p w14:paraId="14B62BFD" w14:textId="77777777" w:rsidR="00FD7290" w:rsidRPr="008C4245" w:rsidRDefault="00FD7290" w:rsidP="00FD7290">
      <w:pPr>
        <w:pStyle w:val="ListParagraph"/>
        <w:numPr>
          <w:ilvl w:val="0"/>
          <w:numId w:val="28"/>
        </w:numPr>
        <w:rPr>
          <w:lang w:val="en-GB"/>
        </w:rPr>
      </w:pPr>
      <w:r w:rsidRPr="008C4245">
        <w:rPr>
          <w:lang w:val="en-GB"/>
        </w:rPr>
        <w:t>“Ask once” if a person says no, do not pursue them</w:t>
      </w:r>
      <w:r w:rsidR="0087772F">
        <w:rPr>
          <w:lang w:val="en-GB"/>
        </w:rPr>
        <w:t>.</w:t>
      </w:r>
      <w:r w:rsidRPr="008C4245">
        <w:rPr>
          <w:lang w:val="en-GB"/>
        </w:rPr>
        <w:t xml:space="preserve"> </w:t>
      </w:r>
    </w:p>
    <w:p w14:paraId="2BC238CA" w14:textId="77777777" w:rsidR="00FD7290" w:rsidRPr="008C4245" w:rsidRDefault="00FD7290" w:rsidP="00FD7290">
      <w:pPr>
        <w:rPr>
          <w:lang w:val="en-GB"/>
        </w:rPr>
      </w:pPr>
    </w:p>
    <w:p w14:paraId="550979D8" w14:textId="77777777" w:rsidR="008C4245" w:rsidRPr="008C4245" w:rsidRDefault="008C4245" w:rsidP="008C4245">
      <w:pPr>
        <w:rPr>
          <w:lang w:val="en-GB"/>
        </w:rPr>
      </w:pPr>
      <w:r w:rsidRPr="008C4245">
        <w:rPr>
          <w:lang w:val="en-GB"/>
        </w:rPr>
        <w:t xml:space="preserve">The station has not had many complaints since they started this training, and the station has both a female and a male scientific leader so people can choose who they feel most comfortable talking to. </w:t>
      </w:r>
    </w:p>
    <w:p w14:paraId="679432DA" w14:textId="77777777" w:rsidR="008C4245" w:rsidRPr="008C4245" w:rsidRDefault="008C4245" w:rsidP="008C4245">
      <w:pPr>
        <w:rPr>
          <w:lang w:val="en-GB"/>
        </w:rPr>
      </w:pPr>
    </w:p>
    <w:p w14:paraId="3B6FB7CD" w14:textId="77777777" w:rsidR="00DF72FD" w:rsidRDefault="008607B7" w:rsidP="008C4245">
      <w:pPr>
        <w:pStyle w:val="Default"/>
        <w:tabs>
          <w:tab w:val="left" w:pos="720"/>
          <w:tab w:val="left" w:pos="1440"/>
          <w:tab w:val="left" w:pos="2160"/>
          <w:tab w:val="left" w:pos="2880"/>
          <w:tab w:val="right" w:pos="10080"/>
        </w:tabs>
        <w:spacing w:after="55"/>
        <w:rPr>
          <w:sz w:val="22"/>
          <w:szCs w:val="22"/>
          <w:lang w:val="en-US"/>
        </w:rPr>
      </w:pPr>
      <w:proofErr w:type="spellStart"/>
      <w:r w:rsidRPr="008C4245">
        <w:rPr>
          <w:rFonts w:cs="Calibri"/>
          <w:color w:val="auto"/>
          <w:sz w:val="22"/>
          <w:szCs w:val="22"/>
          <w:lang w:val="en-US"/>
        </w:rPr>
        <w:t>Toolik</w:t>
      </w:r>
      <w:proofErr w:type="spellEnd"/>
      <w:r w:rsidRPr="008C4245">
        <w:rPr>
          <w:rFonts w:cs="Calibri"/>
          <w:color w:val="auto"/>
          <w:sz w:val="22"/>
          <w:szCs w:val="22"/>
          <w:lang w:val="en-US"/>
        </w:rPr>
        <w:t xml:space="preserve"> is w</w:t>
      </w:r>
      <w:r w:rsidRPr="008C4245">
        <w:rPr>
          <w:rFonts w:cs="Calibri" w:hint="eastAsia"/>
          <w:color w:val="auto"/>
          <w:sz w:val="22"/>
          <w:szCs w:val="22"/>
          <w:lang w:val="en-US"/>
        </w:rPr>
        <w:t>orking</w:t>
      </w:r>
      <w:r w:rsidRPr="008C4245">
        <w:rPr>
          <w:rFonts w:cs="Calibri"/>
          <w:color w:val="auto"/>
          <w:sz w:val="22"/>
          <w:szCs w:val="22"/>
          <w:lang w:val="en-US"/>
        </w:rPr>
        <w:t xml:space="preserve"> </w:t>
      </w:r>
      <w:r w:rsidRPr="008C4245">
        <w:rPr>
          <w:rFonts w:cs="Calibri" w:hint="eastAsia"/>
          <w:color w:val="auto"/>
          <w:sz w:val="22"/>
          <w:szCs w:val="22"/>
          <w:lang w:val="en-US"/>
        </w:rPr>
        <w:t>to</w:t>
      </w:r>
      <w:r w:rsidRPr="008C4245">
        <w:rPr>
          <w:rFonts w:cs="Calibri"/>
          <w:color w:val="auto"/>
          <w:sz w:val="22"/>
          <w:szCs w:val="22"/>
          <w:lang w:val="en-US"/>
        </w:rPr>
        <w:t xml:space="preserve"> address other forms of discrimination more explicitly such as racism and bullying. </w:t>
      </w:r>
      <w:r w:rsidR="0087772F">
        <w:rPr>
          <w:rFonts w:cs="Calibri"/>
          <w:color w:val="auto"/>
          <w:sz w:val="22"/>
          <w:szCs w:val="22"/>
          <w:lang w:val="en-US"/>
        </w:rPr>
        <w:t>Efforts are</w:t>
      </w:r>
      <w:r w:rsidRPr="008C4245">
        <w:rPr>
          <w:rFonts w:cs="Calibri"/>
          <w:color w:val="auto"/>
          <w:sz w:val="22"/>
          <w:szCs w:val="22"/>
          <w:lang w:val="en-US"/>
        </w:rPr>
        <w:t xml:space="preserve"> c</w:t>
      </w:r>
      <w:r w:rsidRPr="008C4245">
        <w:rPr>
          <w:rFonts w:cs="Calibri" w:hint="eastAsia"/>
          <w:color w:val="auto"/>
          <w:sz w:val="22"/>
          <w:szCs w:val="22"/>
          <w:lang w:val="en-US"/>
        </w:rPr>
        <w:t>oordina</w:t>
      </w:r>
      <w:r w:rsidRPr="008C4245">
        <w:rPr>
          <w:rFonts w:cs="Calibri"/>
          <w:color w:val="auto"/>
          <w:sz w:val="22"/>
          <w:szCs w:val="22"/>
          <w:lang w:val="en-US"/>
        </w:rPr>
        <w:t>ti</w:t>
      </w:r>
      <w:r w:rsidRPr="008C4245">
        <w:rPr>
          <w:rFonts w:cs="Calibri" w:hint="eastAsia"/>
          <w:color w:val="auto"/>
          <w:sz w:val="22"/>
          <w:szCs w:val="22"/>
          <w:lang w:val="en-US"/>
        </w:rPr>
        <w:t>ng</w:t>
      </w:r>
      <w:r w:rsidRPr="008C4245">
        <w:rPr>
          <w:rFonts w:cs="Calibri"/>
          <w:color w:val="auto"/>
          <w:sz w:val="22"/>
          <w:szCs w:val="22"/>
          <w:lang w:val="en-US"/>
        </w:rPr>
        <w:t xml:space="preserve"> </w:t>
      </w:r>
      <w:r w:rsidRPr="008C4245">
        <w:rPr>
          <w:rFonts w:cs="Calibri" w:hint="eastAsia"/>
          <w:color w:val="auto"/>
          <w:sz w:val="22"/>
          <w:szCs w:val="22"/>
          <w:lang w:val="en-US"/>
        </w:rPr>
        <w:t>with</w:t>
      </w:r>
      <w:r w:rsidRPr="008C4245">
        <w:rPr>
          <w:rFonts w:cs="Calibri"/>
          <w:color w:val="auto"/>
          <w:sz w:val="22"/>
          <w:szCs w:val="22"/>
          <w:lang w:val="en-US"/>
        </w:rPr>
        <w:t xml:space="preserve"> </w:t>
      </w:r>
      <w:r w:rsidRPr="008C4245">
        <w:rPr>
          <w:rFonts w:cs="Calibri" w:hint="eastAsia"/>
          <w:color w:val="auto"/>
          <w:sz w:val="22"/>
          <w:szCs w:val="22"/>
          <w:lang w:val="en-US"/>
        </w:rPr>
        <w:t>Arc</w:t>
      </w:r>
      <w:r w:rsidRPr="008C4245">
        <w:rPr>
          <w:rFonts w:cs="Calibri"/>
          <w:color w:val="auto"/>
          <w:sz w:val="22"/>
          <w:szCs w:val="22"/>
          <w:lang w:val="en-US"/>
        </w:rPr>
        <w:t>ti</w:t>
      </w:r>
      <w:r w:rsidRPr="008C4245">
        <w:rPr>
          <w:rFonts w:cs="Calibri" w:hint="eastAsia"/>
          <w:color w:val="auto"/>
          <w:sz w:val="22"/>
          <w:szCs w:val="22"/>
          <w:lang w:val="en-US"/>
        </w:rPr>
        <w:t>c</w:t>
      </w:r>
      <w:r w:rsidRPr="008C4245">
        <w:rPr>
          <w:rFonts w:cs="Calibri"/>
          <w:color w:val="auto"/>
          <w:sz w:val="22"/>
          <w:szCs w:val="22"/>
          <w:lang w:val="en-US"/>
        </w:rPr>
        <w:t xml:space="preserve"> </w:t>
      </w:r>
      <w:r w:rsidRPr="008C4245">
        <w:rPr>
          <w:rFonts w:cs="Calibri" w:hint="eastAsia"/>
          <w:color w:val="auto"/>
          <w:sz w:val="22"/>
          <w:szCs w:val="22"/>
          <w:lang w:val="en-US"/>
        </w:rPr>
        <w:t>LTER</w:t>
      </w:r>
      <w:r w:rsidRPr="008C4245">
        <w:rPr>
          <w:rFonts w:cs="Calibri"/>
          <w:color w:val="auto"/>
          <w:sz w:val="22"/>
          <w:szCs w:val="22"/>
          <w:lang w:val="en-US"/>
        </w:rPr>
        <w:t xml:space="preserve"> </w:t>
      </w:r>
      <w:r w:rsidRPr="008C4245">
        <w:rPr>
          <w:rFonts w:cs="Calibri" w:hint="eastAsia"/>
          <w:color w:val="auto"/>
          <w:sz w:val="22"/>
          <w:szCs w:val="22"/>
          <w:lang w:val="en-US"/>
        </w:rPr>
        <w:t>Diversity,</w:t>
      </w:r>
      <w:r w:rsidRPr="008C4245">
        <w:rPr>
          <w:rFonts w:cs="Calibri"/>
          <w:color w:val="auto"/>
          <w:sz w:val="22"/>
          <w:szCs w:val="22"/>
          <w:lang w:val="en-US"/>
        </w:rPr>
        <w:t xml:space="preserve"> </w:t>
      </w:r>
      <w:r w:rsidRPr="008C4245">
        <w:rPr>
          <w:rFonts w:cs="Calibri" w:hint="eastAsia"/>
          <w:color w:val="auto"/>
          <w:sz w:val="22"/>
          <w:szCs w:val="22"/>
          <w:lang w:val="en-US"/>
        </w:rPr>
        <w:t>Equity,</w:t>
      </w:r>
      <w:r w:rsidRPr="008C4245">
        <w:rPr>
          <w:rFonts w:cs="Calibri"/>
          <w:color w:val="auto"/>
          <w:sz w:val="22"/>
          <w:szCs w:val="22"/>
          <w:lang w:val="en-US"/>
        </w:rPr>
        <w:t xml:space="preserve"> </w:t>
      </w:r>
      <w:proofErr w:type="gramStart"/>
      <w:r w:rsidRPr="008C4245">
        <w:rPr>
          <w:rFonts w:cs="Calibri" w:hint="eastAsia"/>
          <w:color w:val="auto"/>
          <w:sz w:val="22"/>
          <w:szCs w:val="22"/>
          <w:lang w:val="en-US"/>
        </w:rPr>
        <w:t>Inclusivity</w:t>
      </w:r>
      <w:proofErr w:type="gramEnd"/>
      <w:r w:rsidRPr="008C4245">
        <w:rPr>
          <w:rFonts w:cs="Calibri"/>
          <w:color w:val="auto"/>
          <w:sz w:val="22"/>
          <w:szCs w:val="22"/>
          <w:lang w:val="en-US"/>
        </w:rPr>
        <w:t xml:space="preserve"> </w:t>
      </w:r>
      <w:r w:rsidRPr="008C4245">
        <w:rPr>
          <w:rFonts w:cs="Calibri" w:hint="eastAsia"/>
          <w:color w:val="auto"/>
          <w:sz w:val="22"/>
          <w:szCs w:val="22"/>
          <w:lang w:val="en-US"/>
        </w:rPr>
        <w:t>Commi</w:t>
      </w:r>
      <w:r w:rsidRPr="008C4245">
        <w:rPr>
          <w:rFonts w:cs="Calibri"/>
          <w:color w:val="auto"/>
          <w:sz w:val="22"/>
          <w:szCs w:val="22"/>
          <w:lang w:val="en-US"/>
        </w:rPr>
        <w:t>tt</w:t>
      </w:r>
      <w:r w:rsidRPr="008C4245">
        <w:rPr>
          <w:rFonts w:cs="Calibri" w:hint="eastAsia"/>
          <w:color w:val="auto"/>
          <w:sz w:val="22"/>
          <w:szCs w:val="22"/>
          <w:lang w:val="en-US"/>
        </w:rPr>
        <w:t>ee</w:t>
      </w:r>
      <w:r w:rsidRPr="008C4245">
        <w:rPr>
          <w:rFonts w:cs="Calibri"/>
          <w:color w:val="auto"/>
          <w:sz w:val="22"/>
          <w:szCs w:val="22"/>
          <w:lang w:val="en-US"/>
        </w:rPr>
        <w:t xml:space="preserve"> </w:t>
      </w:r>
      <w:r w:rsidRPr="008C4245">
        <w:rPr>
          <w:rFonts w:cs="Calibri" w:hint="eastAsia"/>
          <w:color w:val="auto"/>
          <w:sz w:val="22"/>
          <w:szCs w:val="22"/>
          <w:lang w:val="en-US"/>
        </w:rPr>
        <w:t>to</w:t>
      </w:r>
      <w:r w:rsidRPr="008C4245">
        <w:rPr>
          <w:rFonts w:cs="Calibri"/>
          <w:color w:val="auto"/>
          <w:sz w:val="22"/>
          <w:szCs w:val="22"/>
          <w:lang w:val="en-US"/>
        </w:rPr>
        <w:t xml:space="preserve"> </w:t>
      </w:r>
      <w:r w:rsidRPr="008C4245">
        <w:rPr>
          <w:rFonts w:cs="Calibri" w:hint="eastAsia"/>
          <w:color w:val="auto"/>
          <w:sz w:val="22"/>
          <w:szCs w:val="22"/>
          <w:lang w:val="en-US"/>
        </w:rPr>
        <w:t>develop</w:t>
      </w:r>
      <w:r w:rsidRPr="008C4245">
        <w:rPr>
          <w:rFonts w:cs="Calibri"/>
          <w:color w:val="auto"/>
          <w:sz w:val="22"/>
          <w:szCs w:val="22"/>
          <w:lang w:val="en-US"/>
        </w:rPr>
        <w:t xml:space="preserve"> </w:t>
      </w:r>
      <w:r w:rsidRPr="008C4245">
        <w:rPr>
          <w:rFonts w:cs="Calibri" w:hint="eastAsia"/>
          <w:color w:val="auto"/>
          <w:sz w:val="22"/>
          <w:szCs w:val="22"/>
          <w:lang w:val="en-US"/>
        </w:rPr>
        <w:t>be</w:t>
      </w:r>
      <w:r w:rsidRPr="008C4245">
        <w:rPr>
          <w:rFonts w:cs="Calibri"/>
          <w:color w:val="auto"/>
          <w:sz w:val="22"/>
          <w:szCs w:val="22"/>
          <w:lang w:val="en-US"/>
        </w:rPr>
        <w:t>tt</w:t>
      </w:r>
      <w:r w:rsidRPr="008C4245">
        <w:rPr>
          <w:rFonts w:cs="Calibri" w:hint="eastAsia"/>
          <w:color w:val="auto"/>
          <w:sz w:val="22"/>
          <w:szCs w:val="22"/>
          <w:lang w:val="en-US"/>
        </w:rPr>
        <w:t>er</w:t>
      </w:r>
      <w:r w:rsidRPr="008C4245">
        <w:rPr>
          <w:rFonts w:cs="Calibri"/>
          <w:color w:val="auto"/>
          <w:sz w:val="22"/>
          <w:szCs w:val="22"/>
          <w:lang w:val="en-US"/>
        </w:rPr>
        <w:t xml:space="preserve"> </w:t>
      </w:r>
      <w:r w:rsidRPr="008C4245">
        <w:rPr>
          <w:rFonts w:cs="Calibri" w:hint="eastAsia"/>
          <w:color w:val="auto"/>
          <w:sz w:val="22"/>
          <w:szCs w:val="22"/>
          <w:lang w:val="en-US"/>
        </w:rPr>
        <w:t>resources</w:t>
      </w:r>
      <w:r w:rsidRPr="008C4245">
        <w:rPr>
          <w:rFonts w:cs="Calibri"/>
          <w:color w:val="auto"/>
          <w:sz w:val="22"/>
          <w:szCs w:val="22"/>
          <w:lang w:val="en-US"/>
        </w:rPr>
        <w:t xml:space="preserve"> </w:t>
      </w:r>
      <w:r w:rsidRPr="008C4245">
        <w:rPr>
          <w:rFonts w:cs="Calibri" w:hint="eastAsia"/>
          <w:color w:val="auto"/>
          <w:sz w:val="22"/>
          <w:szCs w:val="22"/>
          <w:lang w:val="en-US"/>
        </w:rPr>
        <w:t>for</w:t>
      </w:r>
      <w:r w:rsidRPr="008C4245">
        <w:rPr>
          <w:rFonts w:cs="Calibri"/>
          <w:color w:val="auto"/>
          <w:sz w:val="22"/>
          <w:szCs w:val="22"/>
          <w:lang w:val="en-US"/>
        </w:rPr>
        <w:t xml:space="preserve"> </w:t>
      </w:r>
      <w:r w:rsidRPr="008C4245">
        <w:rPr>
          <w:rFonts w:cs="Calibri" w:hint="eastAsia"/>
          <w:color w:val="auto"/>
          <w:sz w:val="22"/>
          <w:szCs w:val="22"/>
          <w:lang w:val="en-US"/>
        </w:rPr>
        <w:t>young</w:t>
      </w:r>
      <w:r w:rsidRPr="008C4245">
        <w:rPr>
          <w:rFonts w:cs="Calibri"/>
          <w:color w:val="auto"/>
          <w:sz w:val="22"/>
          <w:szCs w:val="22"/>
          <w:lang w:val="en-US"/>
        </w:rPr>
        <w:t xml:space="preserve"> scientists and </w:t>
      </w:r>
      <w:r w:rsidRPr="008C4245">
        <w:rPr>
          <w:rFonts w:cs="Calibri" w:hint="eastAsia"/>
          <w:color w:val="auto"/>
          <w:sz w:val="22"/>
          <w:szCs w:val="22"/>
          <w:lang w:val="en-US"/>
        </w:rPr>
        <w:t>improve</w:t>
      </w:r>
      <w:r w:rsidRPr="008C4245">
        <w:rPr>
          <w:rFonts w:cs="Calibri"/>
          <w:color w:val="auto"/>
          <w:sz w:val="22"/>
          <w:szCs w:val="22"/>
          <w:lang w:val="en-US"/>
        </w:rPr>
        <w:t xml:space="preserve"> </w:t>
      </w:r>
      <w:r w:rsidRPr="008C4245">
        <w:rPr>
          <w:rFonts w:cs="Calibri" w:hint="eastAsia"/>
          <w:color w:val="auto"/>
          <w:sz w:val="22"/>
          <w:szCs w:val="22"/>
          <w:lang w:val="en-US"/>
        </w:rPr>
        <w:t>diversity</w:t>
      </w:r>
      <w:r w:rsidR="00B975CA">
        <w:rPr>
          <w:rFonts w:cs="Calibri"/>
          <w:color w:val="auto"/>
          <w:sz w:val="22"/>
          <w:szCs w:val="22"/>
          <w:lang w:val="en-US"/>
        </w:rPr>
        <w:t xml:space="preserve"> and</w:t>
      </w:r>
      <w:r w:rsidRPr="008C4245">
        <w:rPr>
          <w:rFonts w:cs="Calibri"/>
          <w:color w:val="auto"/>
          <w:sz w:val="22"/>
          <w:szCs w:val="22"/>
          <w:lang w:val="en-US"/>
        </w:rPr>
        <w:t xml:space="preserve"> </w:t>
      </w:r>
      <w:r w:rsidR="00B975CA">
        <w:rPr>
          <w:rFonts w:cs="Calibri"/>
          <w:color w:val="auto"/>
          <w:sz w:val="22"/>
          <w:szCs w:val="22"/>
          <w:lang w:val="en-US"/>
        </w:rPr>
        <w:t>c</w:t>
      </w:r>
      <w:r w:rsidRPr="008C4245">
        <w:rPr>
          <w:rFonts w:cs="Calibri"/>
          <w:color w:val="auto"/>
          <w:sz w:val="22"/>
          <w:szCs w:val="22"/>
          <w:lang w:val="en-US"/>
        </w:rPr>
        <w:t xml:space="preserve">ontinuing </w:t>
      </w:r>
      <w:r w:rsidRPr="008C4245">
        <w:rPr>
          <w:rFonts w:cs="Calibri" w:hint="eastAsia"/>
          <w:color w:val="auto"/>
          <w:sz w:val="22"/>
          <w:szCs w:val="22"/>
          <w:lang w:val="en-US"/>
        </w:rPr>
        <w:t>to</w:t>
      </w:r>
      <w:r w:rsidRPr="008C4245">
        <w:rPr>
          <w:rFonts w:cs="Calibri"/>
          <w:color w:val="auto"/>
          <w:sz w:val="22"/>
          <w:szCs w:val="22"/>
          <w:lang w:val="en-US"/>
        </w:rPr>
        <w:t xml:space="preserve"> </w:t>
      </w:r>
      <w:r w:rsidRPr="008C4245">
        <w:rPr>
          <w:rFonts w:cs="Calibri" w:hint="eastAsia"/>
          <w:color w:val="auto"/>
          <w:sz w:val="22"/>
          <w:szCs w:val="22"/>
          <w:lang w:val="en-US"/>
        </w:rPr>
        <w:t>promote</w:t>
      </w:r>
      <w:r w:rsidRPr="008C4245">
        <w:rPr>
          <w:rFonts w:cs="Calibri"/>
          <w:color w:val="auto"/>
          <w:sz w:val="22"/>
          <w:szCs w:val="22"/>
          <w:lang w:val="en-US"/>
        </w:rPr>
        <w:t xml:space="preserve"> </w:t>
      </w:r>
      <w:r w:rsidRPr="008C4245">
        <w:rPr>
          <w:rFonts w:cs="Calibri" w:hint="eastAsia"/>
          <w:color w:val="auto"/>
          <w:sz w:val="22"/>
          <w:szCs w:val="22"/>
          <w:lang w:val="en-US"/>
        </w:rPr>
        <w:t>a</w:t>
      </w:r>
      <w:r w:rsidRPr="008C4245">
        <w:rPr>
          <w:rFonts w:cs="Calibri"/>
          <w:color w:val="auto"/>
          <w:sz w:val="22"/>
          <w:szCs w:val="22"/>
          <w:lang w:val="en-US"/>
        </w:rPr>
        <w:t xml:space="preserve"> </w:t>
      </w:r>
      <w:r w:rsidRPr="008C4245">
        <w:rPr>
          <w:rFonts w:cs="Calibri" w:hint="eastAsia"/>
          <w:color w:val="auto"/>
          <w:sz w:val="22"/>
          <w:szCs w:val="22"/>
          <w:lang w:val="en-US"/>
        </w:rPr>
        <w:t>culture</w:t>
      </w:r>
      <w:r w:rsidRPr="008C4245">
        <w:rPr>
          <w:rFonts w:cs="Calibri"/>
          <w:color w:val="auto"/>
          <w:sz w:val="22"/>
          <w:szCs w:val="22"/>
          <w:lang w:val="en-US"/>
        </w:rPr>
        <w:t xml:space="preserve"> </w:t>
      </w:r>
      <w:r w:rsidRPr="008C4245">
        <w:rPr>
          <w:rFonts w:cs="Calibri" w:hint="eastAsia"/>
          <w:color w:val="auto"/>
          <w:sz w:val="22"/>
          <w:szCs w:val="22"/>
          <w:lang w:val="en-US"/>
        </w:rPr>
        <w:t>of</w:t>
      </w:r>
      <w:r w:rsidRPr="008C4245">
        <w:rPr>
          <w:rFonts w:cs="Calibri"/>
          <w:color w:val="auto"/>
          <w:sz w:val="22"/>
          <w:szCs w:val="22"/>
          <w:lang w:val="en-US"/>
        </w:rPr>
        <w:t xml:space="preserve"> </w:t>
      </w:r>
      <w:r w:rsidRPr="008C4245">
        <w:rPr>
          <w:rFonts w:cs="Calibri" w:hint="eastAsia"/>
          <w:color w:val="auto"/>
          <w:sz w:val="22"/>
          <w:szCs w:val="22"/>
          <w:lang w:val="en-US"/>
        </w:rPr>
        <w:t>respect</w:t>
      </w:r>
      <w:r w:rsidRPr="008C4245">
        <w:rPr>
          <w:rFonts w:cs="Calibri"/>
          <w:color w:val="auto"/>
          <w:sz w:val="22"/>
          <w:szCs w:val="22"/>
          <w:lang w:val="en-US"/>
        </w:rPr>
        <w:t xml:space="preserve"> </w:t>
      </w:r>
      <w:r w:rsidRPr="008C4245">
        <w:rPr>
          <w:rFonts w:cs="Calibri" w:hint="eastAsia"/>
          <w:color w:val="auto"/>
          <w:sz w:val="22"/>
          <w:szCs w:val="22"/>
          <w:lang w:val="en-US"/>
        </w:rPr>
        <w:t>and</w:t>
      </w:r>
      <w:r w:rsidRPr="008C4245">
        <w:rPr>
          <w:rFonts w:cs="Calibri"/>
          <w:color w:val="auto"/>
          <w:sz w:val="22"/>
          <w:szCs w:val="22"/>
          <w:lang w:val="en-US"/>
        </w:rPr>
        <w:t xml:space="preserve"> </w:t>
      </w:r>
      <w:r w:rsidRPr="00203665">
        <w:rPr>
          <w:rFonts w:cs="Calibri" w:hint="eastAsia"/>
          <w:color w:val="auto"/>
          <w:sz w:val="22"/>
          <w:szCs w:val="22"/>
          <w:lang w:val="en-US"/>
        </w:rPr>
        <w:t>caring</w:t>
      </w:r>
      <w:r w:rsidRPr="00203665">
        <w:rPr>
          <w:rFonts w:cs="Calibri"/>
          <w:color w:val="auto"/>
          <w:sz w:val="22"/>
          <w:szCs w:val="22"/>
          <w:lang w:val="en-US"/>
        </w:rPr>
        <w:t xml:space="preserve">. </w:t>
      </w:r>
      <w:proofErr w:type="spellStart"/>
      <w:r w:rsidRPr="00203665">
        <w:rPr>
          <w:sz w:val="22"/>
          <w:szCs w:val="22"/>
          <w:lang w:val="en-GB"/>
        </w:rPr>
        <w:t>Toolik</w:t>
      </w:r>
      <w:proofErr w:type="spellEnd"/>
      <w:r w:rsidRPr="00203665">
        <w:rPr>
          <w:sz w:val="22"/>
          <w:szCs w:val="22"/>
          <w:lang w:val="en-GB"/>
        </w:rPr>
        <w:t xml:space="preserve"> is also participating in the </w:t>
      </w:r>
      <w:r w:rsidR="00DF72FD" w:rsidRPr="00203665">
        <w:rPr>
          <w:sz w:val="22"/>
          <w:szCs w:val="22"/>
          <w:lang w:val="en-GB"/>
        </w:rPr>
        <w:t xml:space="preserve">URGE </w:t>
      </w:r>
      <w:r w:rsidRPr="00203665">
        <w:rPr>
          <w:sz w:val="22"/>
          <w:szCs w:val="22"/>
          <w:lang w:val="en-GB"/>
        </w:rPr>
        <w:t xml:space="preserve">program </w:t>
      </w:r>
      <w:r w:rsidR="00A45760" w:rsidRPr="00203665">
        <w:rPr>
          <w:sz w:val="22"/>
          <w:szCs w:val="22"/>
          <w:lang w:val="en-GB"/>
        </w:rPr>
        <w:t>(</w:t>
      </w:r>
      <w:r w:rsidR="00DF72FD" w:rsidRPr="00203665">
        <w:rPr>
          <w:sz w:val="22"/>
          <w:szCs w:val="22"/>
          <w:lang w:val="en-GB"/>
        </w:rPr>
        <w:t>Unlearning Racism in Geoscience</w:t>
      </w:r>
      <w:r w:rsidR="00A45760" w:rsidRPr="00203665">
        <w:rPr>
          <w:sz w:val="22"/>
          <w:szCs w:val="22"/>
          <w:lang w:val="en-GB"/>
        </w:rPr>
        <w:t>)</w:t>
      </w:r>
      <w:r w:rsidR="00DF72FD" w:rsidRPr="00203665">
        <w:rPr>
          <w:sz w:val="22"/>
          <w:szCs w:val="22"/>
          <w:lang w:val="en-GB"/>
        </w:rPr>
        <w:t xml:space="preserve"> - </w:t>
      </w:r>
      <w:r w:rsidR="00DF72FD" w:rsidRPr="00203665">
        <w:rPr>
          <w:sz w:val="22"/>
          <w:szCs w:val="22"/>
          <w:lang w:val="en-US"/>
        </w:rPr>
        <w:t>to work towards an anti-racist community</w:t>
      </w:r>
      <w:r w:rsidR="00A45760" w:rsidRPr="00203665">
        <w:rPr>
          <w:sz w:val="22"/>
          <w:szCs w:val="22"/>
          <w:lang w:val="en-US"/>
        </w:rPr>
        <w:t xml:space="preserve"> at </w:t>
      </w:r>
      <w:proofErr w:type="spellStart"/>
      <w:r w:rsidR="00A45760" w:rsidRPr="00203665">
        <w:rPr>
          <w:sz w:val="22"/>
          <w:szCs w:val="22"/>
          <w:lang w:val="en-US"/>
        </w:rPr>
        <w:t>Toolik</w:t>
      </w:r>
      <w:proofErr w:type="spellEnd"/>
      <w:r w:rsidR="00A45760" w:rsidRPr="00203665">
        <w:rPr>
          <w:sz w:val="22"/>
          <w:szCs w:val="22"/>
          <w:lang w:val="en-US"/>
        </w:rPr>
        <w:t>.</w:t>
      </w:r>
    </w:p>
    <w:p w14:paraId="47EB0ECF" w14:textId="77777777" w:rsidR="00203665" w:rsidRDefault="00203665" w:rsidP="008C4245">
      <w:pPr>
        <w:pStyle w:val="Default"/>
        <w:tabs>
          <w:tab w:val="left" w:pos="720"/>
          <w:tab w:val="left" w:pos="1440"/>
          <w:tab w:val="left" w:pos="2160"/>
          <w:tab w:val="left" w:pos="2880"/>
          <w:tab w:val="right" w:pos="10080"/>
        </w:tabs>
        <w:spacing w:after="55"/>
        <w:rPr>
          <w:sz w:val="22"/>
          <w:szCs w:val="22"/>
          <w:lang w:val="en-US"/>
        </w:rPr>
      </w:pPr>
      <w:r>
        <w:rPr>
          <w:sz w:val="22"/>
          <w:szCs w:val="22"/>
          <w:lang w:val="en-US"/>
        </w:rPr>
        <w:t>There is o</w:t>
      </w:r>
      <w:r w:rsidRPr="00203665">
        <w:rPr>
          <w:sz w:val="22"/>
          <w:szCs w:val="22"/>
          <w:lang w:val="en-US"/>
        </w:rPr>
        <w:t xml:space="preserve">ptional training for staff and researchers at </w:t>
      </w:r>
      <w:proofErr w:type="spellStart"/>
      <w:r w:rsidRPr="00203665">
        <w:rPr>
          <w:sz w:val="22"/>
          <w:szCs w:val="22"/>
          <w:lang w:val="en-US"/>
        </w:rPr>
        <w:t>T</w:t>
      </w:r>
      <w:r>
        <w:rPr>
          <w:sz w:val="22"/>
          <w:szCs w:val="22"/>
          <w:lang w:val="en-US"/>
        </w:rPr>
        <w:t>oolik</w:t>
      </w:r>
      <w:proofErr w:type="spellEnd"/>
      <w:r>
        <w:rPr>
          <w:sz w:val="22"/>
          <w:szCs w:val="22"/>
          <w:lang w:val="en-US"/>
        </w:rPr>
        <w:t xml:space="preserve"> using </w:t>
      </w:r>
    </w:p>
    <w:p w14:paraId="1FA40526" w14:textId="77777777" w:rsidR="00203665" w:rsidRPr="00203665" w:rsidRDefault="00203665" w:rsidP="00203665">
      <w:pPr>
        <w:pStyle w:val="Default"/>
        <w:numPr>
          <w:ilvl w:val="0"/>
          <w:numId w:val="35"/>
        </w:numPr>
        <w:tabs>
          <w:tab w:val="left" w:pos="720"/>
          <w:tab w:val="left" w:pos="1440"/>
          <w:tab w:val="left" w:pos="2160"/>
          <w:tab w:val="left" w:pos="2880"/>
          <w:tab w:val="right" w:pos="10080"/>
        </w:tabs>
        <w:spacing w:after="55"/>
        <w:rPr>
          <w:sz w:val="22"/>
          <w:szCs w:val="22"/>
          <w:lang w:val="en-US"/>
        </w:rPr>
      </w:pPr>
      <w:proofErr w:type="spellStart"/>
      <w:r w:rsidRPr="00203665">
        <w:rPr>
          <w:sz w:val="22"/>
          <w:szCs w:val="22"/>
          <w:lang w:val="en-US"/>
        </w:rPr>
        <w:t>Hollaback</w:t>
      </w:r>
      <w:proofErr w:type="spellEnd"/>
      <w:r w:rsidRPr="00203665">
        <w:rPr>
          <w:sz w:val="22"/>
          <w:szCs w:val="22"/>
          <w:lang w:val="en-US"/>
        </w:rPr>
        <w:t xml:space="preserve">! offers virtual, interactive harassment prevention &amp; bystander intervention trainings: </w:t>
      </w:r>
      <w:hyperlink r:id="rId16" w:history="1">
        <w:r w:rsidRPr="00203665">
          <w:rPr>
            <w:rStyle w:val="Hyperlink"/>
            <w:sz w:val="22"/>
            <w:szCs w:val="22"/>
            <w:lang w:val="en-US"/>
          </w:rPr>
          <w:t>https://www.ihollaback.org/</w:t>
        </w:r>
      </w:hyperlink>
      <w:r w:rsidRPr="00203665">
        <w:rPr>
          <w:sz w:val="22"/>
          <w:szCs w:val="22"/>
          <w:lang w:val="en-US"/>
        </w:rPr>
        <w:t xml:space="preserve"> </w:t>
      </w:r>
    </w:p>
    <w:p w14:paraId="7266567F" w14:textId="77777777" w:rsidR="00B975CA" w:rsidRDefault="00203665" w:rsidP="00203665">
      <w:pPr>
        <w:pStyle w:val="Default"/>
        <w:numPr>
          <w:ilvl w:val="0"/>
          <w:numId w:val="35"/>
        </w:numPr>
        <w:tabs>
          <w:tab w:val="left" w:pos="720"/>
          <w:tab w:val="left" w:pos="1440"/>
          <w:tab w:val="left" w:pos="2160"/>
          <w:tab w:val="left" w:pos="2880"/>
          <w:tab w:val="right" w:pos="10080"/>
        </w:tabs>
        <w:spacing w:after="55"/>
        <w:rPr>
          <w:sz w:val="22"/>
          <w:szCs w:val="22"/>
          <w:lang w:val="en-US"/>
        </w:rPr>
      </w:pPr>
      <w:r w:rsidRPr="00203665">
        <w:rPr>
          <w:sz w:val="22"/>
          <w:szCs w:val="22"/>
          <w:lang w:val="en-US"/>
        </w:rPr>
        <w:t>Green Dot Bystander Intervention</w:t>
      </w:r>
      <w:r>
        <w:rPr>
          <w:sz w:val="22"/>
          <w:szCs w:val="22"/>
          <w:lang w:val="en-US"/>
        </w:rPr>
        <w:t>:</w:t>
      </w:r>
      <w:r w:rsidRPr="00203665">
        <w:t xml:space="preserve"> </w:t>
      </w:r>
      <w:hyperlink r:id="rId17" w:history="1">
        <w:r w:rsidRPr="009F11DD">
          <w:rPr>
            <w:rStyle w:val="Hyperlink"/>
            <w:sz w:val="22"/>
            <w:szCs w:val="22"/>
            <w:lang w:val="en-US"/>
          </w:rPr>
          <w:t>https://cultureofrespect.org/program/green-dot-etc/</w:t>
        </w:r>
      </w:hyperlink>
      <w:r>
        <w:rPr>
          <w:sz w:val="22"/>
          <w:szCs w:val="22"/>
          <w:lang w:val="en-US"/>
        </w:rPr>
        <w:t xml:space="preserve"> </w:t>
      </w:r>
    </w:p>
    <w:p w14:paraId="5B114237" w14:textId="77777777" w:rsidR="00203665" w:rsidRDefault="00203665" w:rsidP="008C4245">
      <w:pPr>
        <w:pStyle w:val="Default"/>
        <w:tabs>
          <w:tab w:val="left" w:pos="720"/>
          <w:tab w:val="left" w:pos="1440"/>
          <w:tab w:val="left" w:pos="2160"/>
          <w:tab w:val="left" w:pos="2880"/>
          <w:tab w:val="right" w:pos="10080"/>
        </w:tabs>
        <w:spacing w:after="55"/>
        <w:rPr>
          <w:sz w:val="22"/>
          <w:szCs w:val="22"/>
          <w:lang w:val="en-US"/>
        </w:rPr>
      </w:pPr>
    </w:p>
    <w:p w14:paraId="40263064" w14:textId="77777777" w:rsidR="008C4245" w:rsidRDefault="00C15D4A" w:rsidP="008C4245">
      <w:pPr>
        <w:pStyle w:val="Default"/>
        <w:tabs>
          <w:tab w:val="left" w:pos="720"/>
          <w:tab w:val="left" w:pos="1440"/>
          <w:tab w:val="left" w:pos="2160"/>
          <w:tab w:val="left" w:pos="2880"/>
          <w:tab w:val="right" w:pos="10080"/>
        </w:tabs>
        <w:spacing w:after="55"/>
        <w:rPr>
          <w:sz w:val="22"/>
          <w:szCs w:val="22"/>
          <w:lang w:val="en-US"/>
        </w:rPr>
      </w:pPr>
      <w:proofErr w:type="spellStart"/>
      <w:r>
        <w:rPr>
          <w:sz w:val="22"/>
          <w:szCs w:val="22"/>
          <w:lang w:val="en-US"/>
        </w:rPr>
        <w:t>Donie</w:t>
      </w:r>
      <w:proofErr w:type="spellEnd"/>
      <w:r>
        <w:rPr>
          <w:sz w:val="22"/>
          <w:szCs w:val="22"/>
          <w:lang w:val="en-US"/>
        </w:rPr>
        <w:t xml:space="preserve"> stressed that u</w:t>
      </w:r>
      <w:r w:rsidR="008C4245">
        <w:rPr>
          <w:sz w:val="22"/>
          <w:szCs w:val="22"/>
          <w:lang w:val="en-US"/>
        </w:rPr>
        <w:t xml:space="preserve">ntil you start looking into these things, you do not necessarily know what is going on, and you can make a difference and improve the environment at your station, </w:t>
      </w:r>
      <w:r w:rsidR="00EA3DCC">
        <w:rPr>
          <w:sz w:val="22"/>
          <w:szCs w:val="22"/>
          <w:lang w:val="en-US"/>
        </w:rPr>
        <w:t>even though it</w:t>
      </w:r>
      <w:r w:rsidR="008C4245">
        <w:rPr>
          <w:sz w:val="22"/>
          <w:szCs w:val="22"/>
          <w:lang w:val="en-US"/>
        </w:rPr>
        <w:t xml:space="preserve"> may be only small things.</w:t>
      </w:r>
    </w:p>
    <w:p w14:paraId="141B4233" w14:textId="77777777" w:rsidR="00EA3DCC" w:rsidRDefault="00EA3DCC" w:rsidP="008C4245">
      <w:pPr>
        <w:pStyle w:val="Default"/>
        <w:tabs>
          <w:tab w:val="left" w:pos="720"/>
          <w:tab w:val="left" w:pos="1440"/>
          <w:tab w:val="left" w:pos="2160"/>
          <w:tab w:val="left" w:pos="2880"/>
          <w:tab w:val="right" w:pos="10080"/>
        </w:tabs>
        <w:spacing w:after="55"/>
        <w:rPr>
          <w:sz w:val="22"/>
          <w:szCs w:val="22"/>
          <w:lang w:val="en-US"/>
        </w:rPr>
      </w:pPr>
    </w:p>
    <w:p w14:paraId="74C75825" w14:textId="77777777" w:rsidR="00EA3DCC" w:rsidRDefault="00EA3DCC" w:rsidP="008C4245">
      <w:pPr>
        <w:pStyle w:val="Default"/>
        <w:tabs>
          <w:tab w:val="left" w:pos="720"/>
          <w:tab w:val="left" w:pos="1440"/>
          <w:tab w:val="left" w:pos="2160"/>
          <w:tab w:val="left" w:pos="2880"/>
          <w:tab w:val="right" w:pos="10080"/>
        </w:tabs>
        <w:spacing w:after="55"/>
        <w:rPr>
          <w:sz w:val="22"/>
          <w:szCs w:val="22"/>
          <w:lang w:val="en-US"/>
        </w:rPr>
      </w:pPr>
      <w:proofErr w:type="spellStart"/>
      <w:r>
        <w:rPr>
          <w:sz w:val="22"/>
          <w:szCs w:val="22"/>
          <w:lang w:val="en-US"/>
        </w:rPr>
        <w:t>Donie</w:t>
      </w:r>
      <w:proofErr w:type="spellEnd"/>
      <w:r>
        <w:rPr>
          <w:sz w:val="22"/>
          <w:szCs w:val="22"/>
          <w:lang w:val="en-US"/>
        </w:rPr>
        <w:t xml:space="preserve"> will share the quiz with the SMF community.</w:t>
      </w:r>
    </w:p>
    <w:p w14:paraId="1E8D776F" w14:textId="77777777" w:rsidR="00854ECC" w:rsidRDefault="00854ECC" w:rsidP="008C4245">
      <w:pPr>
        <w:pStyle w:val="Default"/>
        <w:tabs>
          <w:tab w:val="left" w:pos="720"/>
          <w:tab w:val="left" w:pos="1440"/>
          <w:tab w:val="left" w:pos="2160"/>
          <w:tab w:val="left" w:pos="2880"/>
          <w:tab w:val="right" w:pos="10080"/>
        </w:tabs>
        <w:spacing w:after="55"/>
        <w:rPr>
          <w:sz w:val="22"/>
          <w:szCs w:val="22"/>
          <w:lang w:val="en-US"/>
        </w:rPr>
      </w:pPr>
    </w:p>
    <w:p w14:paraId="342B97B2" w14:textId="77777777" w:rsidR="0087772F" w:rsidRDefault="0087772F" w:rsidP="008C4245">
      <w:pPr>
        <w:pStyle w:val="Default"/>
        <w:tabs>
          <w:tab w:val="left" w:pos="720"/>
          <w:tab w:val="left" w:pos="1440"/>
          <w:tab w:val="left" w:pos="2160"/>
          <w:tab w:val="left" w:pos="2880"/>
          <w:tab w:val="right" w:pos="10080"/>
        </w:tabs>
        <w:spacing w:after="55"/>
        <w:rPr>
          <w:sz w:val="22"/>
          <w:szCs w:val="22"/>
          <w:lang w:val="en-US"/>
        </w:rPr>
      </w:pPr>
      <w:r>
        <w:rPr>
          <w:sz w:val="22"/>
          <w:szCs w:val="22"/>
          <w:lang w:val="en-US"/>
        </w:rPr>
        <w:t>Discussion:</w:t>
      </w:r>
    </w:p>
    <w:p w14:paraId="07674E40" w14:textId="77777777" w:rsidR="002C317C" w:rsidRDefault="00EA3DCC" w:rsidP="00F676A6">
      <w:pPr>
        <w:pStyle w:val="Default"/>
        <w:tabs>
          <w:tab w:val="left" w:pos="720"/>
          <w:tab w:val="left" w:pos="1440"/>
          <w:tab w:val="left" w:pos="2160"/>
          <w:tab w:val="left" w:pos="2880"/>
          <w:tab w:val="right" w:pos="10080"/>
        </w:tabs>
        <w:spacing w:after="55"/>
        <w:rPr>
          <w:sz w:val="22"/>
          <w:szCs w:val="22"/>
          <w:lang w:val="en-US"/>
        </w:rPr>
      </w:pPr>
      <w:r>
        <w:rPr>
          <w:sz w:val="22"/>
          <w:szCs w:val="22"/>
          <w:lang w:val="en-US"/>
        </w:rPr>
        <w:t>During the discussion, it was also noted that bullying can also come from far away – for example via emails.</w:t>
      </w:r>
    </w:p>
    <w:p w14:paraId="2131A4C6" w14:textId="77777777" w:rsidR="00854ECC" w:rsidRDefault="00854ECC" w:rsidP="00F676A6">
      <w:pPr>
        <w:pStyle w:val="Default"/>
        <w:tabs>
          <w:tab w:val="left" w:pos="720"/>
          <w:tab w:val="left" w:pos="1440"/>
          <w:tab w:val="left" w:pos="2160"/>
          <w:tab w:val="left" w:pos="2880"/>
          <w:tab w:val="right" w:pos="10080"/>
        </w:tabs>
        <w:spacing w:after="55"/>
        <w:rPr>
          <w:sz w:val="22"/>
          <w:szCs w:val="22"/>
          <w:lang w:val="en-US"/>
        </w:rPr>
      </w:pPr>
    </w:p>
    <w:p w14:paraId="088B0A43" w14:textId="77777777" w:rsidR="00F676A6" w:rsidRPr="00F676A6" w:rsidRDefault="00F676A6" w:rsidP="00F676A6">
      <w:pPr>
        <w:pStyle w:val="Default"/>
        <w:tabs>
          <w:tab w:val="left" w:pos="720"/>
          <w:tab w:val="left" w:pos="1440"/>
          <w:tab w:val="left" w:pos="2160"/>
          <w:tab w:val="left" w:pos="2880"/>
          <w:tab w:val="right" w:pos="10080"/>
        </w:tabs>
        <w:spacing w:after="55"/>
        <w:rPr>
          <w:sz w:val="22"/>
          <w:szCs w:val="22"/>
          <w:lang w:val="en-US"/>
        </w:rPr>
      </w:pPr>
      <w:r>
        <w:rPr>
          <w:sz w:val="22"/>
          <w:szCs w:val="22"/>
          <w:lang w:val="en-US"/>
        </w:rPr>
        <w:t>I</w:t>
      </w:r>
      <w:r w:rsidR="00854ECC">
        <w:rPr>
          <w:sz w:val="22"/>
          <w:szCs w:val="22"/>
          <w:lang w:val="en-US"/>
        </w:rPr>
        <w:t>t</w:t>
      </w:r>
      <w:r w:rsidR="00C15D4A">
        <w:rPr>
          <w:sz w:val="22"/>
          <w:szCs w:val="22"/>
          <w:lang w:val="en-US"/>
        </w:rPr>
        <w:t xml:space="preserve"> is good to be aware of </w:t>
      </w:r>
      <w:r w:rsidR="0087772F">
        <w:rPr>
          <w:sz w:val="22"/>
          <w:szCs w:val="22"/>
          <w:lang w:val="en-US"/>
        </w:rPr>
        <w:t xml:space="preserve">discrimination and harassment issues </w:t>
      </w:r>
      <w:r w:rsidR="00C15D4A">
        <w:rPr>
          <w:sz w:val="22"/>
          <w:szCs w:val="22"/>
          <w:lang w:val="en-US"/>
        </w:rPr>
        <w:t>on all research stations</w:t>
      </w:r>
      <w:r w:rsidR="0087772F">
        <w:rPr>
          <w:sz w:val="22"/>
          <w:szCs w:val="22"/>
          <w:lang w:val="en-US"/>
        </w:rPr>
        <w:t xml:space="preserve"> regardless of</w:t>
      </w:r>
      <w:r w:rsidR="00C15D4A">
        <w:rPr>
          <w:sz w:val="22"/>
          <w:szCs w:val="22"/>
          <w:lang w:val="en-US"/>
        </w:rPr>
        <w:t xml:space="preserve"> </w:t>
      </w:r>
      <w:r w:rsidR="0087772F">
        <w:rPr>
          <w:sz w:val="22"/>
          <w:szCs w:val="22"/>
          <w:lang w:val="en-US"/>
        </w:rPr>
        <w:t xml:space="preserve">their </w:t>
      </w:r>
      <w:r w:rsidR="00C15D4A">
        <w:rPr>
          <w:sz w:val="22"/>
          <w:szCs w:val="22"/>
          <w:lang w:val="en-US"/>
        </w:rPr>
        <w:t>differences</w:t>
      </w:r>
      <w:r w:rsidR="0087772F">
        <w:rPr>
          <w:sz w:val="22"/>
          <w:szCs w:val="22"/>
          <w:lang w:val="en-US"/>
        </w:rPr>
        <w:t xml:space="preserve"> (e.g. location, size of operations, etc.)</w:t>
      </w:r>
      <w:r w:rsidR="00C15D4A">
        <w:rPr>
          <w:sz w:val="22"/>
          <w:szCs w:val="22"/>
          <w:lang w:val="en-US"/>
        </w:rPr>
        <w:t xml:space="preserve">. But increase awareness </w:t>
      </w:r>
      <w:r>
        <w:rPr>
          <w:sz w:val="22"/>
          <w:szCs w:val="22"/>
          <w:lang w:val="en-US"/>
        </w:rPr>
        <w:t xml:space="preserve">and try </w:t>
      </w:r>
      <w:r w:rsidR="00854ECC">
        <w:rPr>
          <w:sz w:val="22"/>
          <w:szCs w:val="22"/>
          <w:lang w:val="en-US"/>
        </w:rPr>
        <w:t xml:space="preserve">to </w:t>
      </w:r>
      <w:r w:rsidRPr="00F676A6">
        <w:rPr>
          <w:sz w:val="22"/>
          <w:szCs w:val="22"/>
          <w:lang w:val="en-US"/>
        </w:rPr>
        <w:t xml:space="preserve">find out </w:t>
      </w:r>
      <w:r>
        <w:rPr>
          <w:sz w:val="22"/>
          <w:szCs w:val="22"/>
          <w:lang w:val="en-US"/>
        </w:rPr>
        <w:t>if</w:t>
      </w:r>
      <w:r w:rsidRPr="00F676A6">
        <w:rPr>
          <w:sz w:val="22"/>
          <w:szCs w:val="22"/>
          <w:lang w:val="en-US"/>
        </w:rPr>
        <w:t xml:space="preserve"> this might be a problem at </w:t>
      </w:r>
      <w:r>
        <w:rPr>
          <w:sz w:val="22"/>
          <w:szCs w:val="22"/>
          <w:lang w:val="en-US"/>
        </w:rPr>
        <w:t xml:space="preserve">your research </w:t>
      </w:r>
      <w:r w:rsidRPr="00F676A6">
        <w:rPr>
          <w:sz w:val="22"/>
          <w:szCs w:val="22"/>
          <w:lang w:val="en-US"/>
        </w:rPr>
        <w:t>station</w:t>
      </w:r>
      <w:r>
        <w:rPr>
          <w:sz w:val="22"/>
          <w:szCs w:val="22"/>
          <w:lang w:val="en-US"/>
        </w:rPr>
        <w:t xml:space="preserve"> is a start. It was noted that </w:t>
      </w:r>
      <w:r w:rsidRPr="00F676A6">
        <w:rPr>
          <w:sz w:val="22"/>
          <w:szCs w:val="22"/>
          <w:lang w:val="en-US"/>
        </w:rPr>
        <w:t xml:space="preserve">CEN just started to work on a Code of </w:t>
      </w:r>
      <w:r w:rsidR="00854ECC">
        <w:rPr>
          <w:sz w:val="22"/>
          <w:szCs w:val="22"/>
          <w:lang w:val="en-US"/>
        </w:rPr>
        <w:t>C</w:t>
      </w:r>
      <w:r w:rsidRPr="00F676A6">
        <w:rPr>
          <w:sz w:val="22"/>
          <w:szCs w:val="22"/>
          <w:lang w:val="en-US"/>
        </w:rPr>
        <w:t>onduct for its research stations</w:t>
      </w:r>
      <w:r>
        <w:rPr>
          <w:sz w:val="22"/>
          <w:szCs w:val="22"/>
          <w:lang w:val="en-US"/>
        </w:rPr>
        <w:t xml:space="preserve"> and the presentation by </w:t>
      </w:r>
      <w:proofErr w:type="spellStart"/>
      <w:r>
        <w:rPr>
          <w:sz w:val="22"/>
          <w:szCs w:val="22"/>
          <w:lang w:val="en-US"/>
        </w:rPr>
        <w:t>Donie</w:t>
      </w:r>
      <w:proofErr w:type="spellEnd"/>
      <w:r>
        <w:rPr>
          <w:sz w:val="22"/>
          <w:szCs w:val="22"/>
          <w:lang w:val="en-US"/>
        </w:rPr>
        <w:t xml:space="preserve"> brought up some good ideas. </w:t>
      </w:r>
    </w:p>
    <w:p w14:paraId="59156702" w14:textId="77777777" w:rsidR="008607B7" w:rsidRDefault="00FD7290" w:rsidP="00FD7290">
      <w:pPr>
        <w:rPr>
          <w:lang w:val="en-GB"/>
        </w:rPr>
      </w:pPr>
      <w:r w:rsidRPr="00FD7290">
        <w:rPr>
          <w:lang w:val="en-GB"/>
        </w:rPr>
        <w:tab/>
      </w:r>
    </w:p>
    <w:p w14:paraId="251D9A2F" w14:textId="77777777" w:rsidR="00EA3DCC" w:rsidRDefault="00EA3DCC" w:rsidP="00FA1750">
      <w:pPr>
        <w:pStyle w:val="Heading1"/>
        <w:rPr>
          <w:lang w:val="en-GB"/>
        </w:rPr>
      </w:pPr>
      <w:bookmarkStart w:id="9" w:name="_Toc75246757"/>
      <w:r w:rsidRPr="00EA3DCC">
        <w:rPr>
          <w:lang w:val="en-GB"/>
        </w:rPr>
        <w:t>Technical staff workshop</w:t>
      </w:r>
      <w:r w:rsidR="0087772F">
        <w:rPr>
          <w:lang w:val="en-GB"/>
        </w:rPr>
        <w:t xml:space="preserve"> </w:t>
      </w:r>
      <w:r w:rsidR="0087772F" w:rsidRPr="00EA3DCC">
        <w:rPr>
          <w:lang w:val="en-GB"/>
        </w:rPr>
        <w:t>– establishing a coordination team</w:t>
      </w:r>
      <w:r w:rsidR="0087772F">
        <w:rPr>
          <w:lang w:val="en-GB"/>
        </w:rPr>
        <w:t>.</w:t>
      </w:r>
      <w:bookmarkEnd w:id="9"/>
    </w:p>
    <w:p w14:paraId="7BB0CA79" w14:textId="77777777" w:rsidR="0087772F" w:rsidRPr="00FA1750" w:rsidRDefault="0087772F" w:rsidP="00CD3925">
      <w:pPr>
        <w:rPr>
          <w:i/>
          <w:lang w:val="en-GB"/>
        </w:rPr>
      </w:pPr>
      <w:r w:rsidRPr="00FA1750">
        <w:rPr>
          <w:i/>
          <w:lang w:val="en-GB"/>
        </w:rPr>
        <w:t>By Elmer Topp-Jørgensen</w:t>
      </w:r>
    </w:p>
    <w:p w14:paraId="48547626" w14:textId="77777777" w:rsidR="0087772F" w:rsidRDefault="0087772F" w:rsidP="00CD3925">
      <w:pPr>
        <w:rPr>
          <w:lang w:val="en-GB"/>
        </w:rPr>
      </w:pPr>
    </w:p>
    <w:p w14:paraId="6B4562BF" w14:textId="77777777" w:rsidR="00CD3925" w:rsidRDefault="00CD3925" w:rsidP="00CD3925">
      <w:pPr>
        <w:rPr>
          <w:lang w:val="en-GB"/>
        </w:rPr>
      </w:pPr>
      <w:r>
        <w:rPr>
          <w:lang w:val="en-GB"/>
        </w:rPr>
        <w:t xml:space="preserve">Subtask 2.0.2 will increase the mutual knowledge on station management at INTERACT stations through share-of-knowledge seminars on environmental, operational, technical and safety aspects for station managers and/or technical staff. One Milestone is a Technical Staff </w:t>
      </w:r>
      <w:r w:rsidR="00854ECC">
        <w:rPr>
          <w:lang w:val="en-GB"/>
        </w:rPr>
        <w:t>W</w:t>
      </w:r>
      <w:r>
        <w:rPr>
          <w:lang w:val="en-GB"/>
        </w:rPr>
        <w:t>orkshop that is due in Month 25</w:t>
      </w:r>
      <w:r w:rsidR="00EE55E3">
        <w:rPr>
          <w:lang w:val="en-GB"/>
        </w:rPr>
        <w:t xml:space="preserve"> </w:t>
      </w:r>
      <w:r>
        <w:rPr>
          <w:lang w:val="en-GB"/>
        </w:rPr>
        <w:t>(January 2022).</w:t>
      </w:r>
    </w:p>
    <w:p w14:paraId="5FEA3C82" w14:textId="77777777" w:rsidR="00854ECC" w:rsidRDefault="00854ECC" w:rsidP="00CD3925">
      <w:pPr>
        <w:rPr>
          <w:lang w:val="en-GB"/>
        </w:rPr>
      </w:pPr>
    </w:p>
    <w:p w14:paraId="382042A2" w14:textId="77777777" w:rsidR="00EA3DCC" w:rsidRDefault="00CD3925" w:rsidP="00041ABF">
      <w:pPr>
        <w:rPr>
          <w:lang w:val="en-GB"/>
        </w:rPr>
      </w:pPr>
      <w:r>
        <w:rPr>
          <w:lang w:val="en-GB"/>
        </w:rPr>
        <w:t xml:space="preserve">For </w:t>
      </w:r>
      <w:r w:rsidR="002C317C">
        <w:rPr>
          <w:lang w:val="en-GB"/>
        </w:rPr>
        <w:t xml:space="preserve">the </w:t>
      </w:r>
      <w:r>
        <w:rPr>
          <w:lang w:val="en-GB"/>
        </w:rPr>
        <w:t xml:space="preserve">planning </w:t>
      </w:r>
      <w:r w:rsidR="002C317C">
        <w:rPr>
          <w:lang w:val="en-GB"/>
        </w:rPr>
        <w:t xml:space="preserve">of </w:t>
      </w:r>
      <w:r>
        <w:rPr>
          <w:lang w:val="en-GB"/>
        </w:rPr>
        <w:t xml:space="preserve">the workshop a group will meet before the summer and start the process. </w:t>
      </w:r>
      <w:r w:rsidR="0087772F">
        <w:rPr>
          <w:lang w:val="en-GB"/>
        </w:rPr>
        <w:t>Following people v</w:t>
      </w:r>
      <w:r>
        <w:rPr>
          <w:lang w:val="en-GB"/>
        </w:rPr>
        <w:t>olunteer</w:t>
      </w:r>
      <w:r w:rsidR="0087772F">
        <w:rPr>
          <w:lang w:val="en-GB"/>
        </w:rPr>
        <w:t>ed</w:t>
      </w:r>
      <w:r>
        <w:rPr>
          <w:lang w:val="en-GB"/>
        </w:rPr>
        <w:t xml:space="preserve"> for this planning group:</w:t>
      </w:r>
    </w:p>
    <w:p w14:paraId="48A920E9" w14:textId="77777777" w:rsidR="00854ECC" w:rsidRDefault="00854ECC" w:rsidP="00041ABF">
      <w:pPr>
        <w:rPr>
          <w:lang w:val="en-GB"/>
        </w:rPr>
      </w:pPr>
    </w:p>
    <w:p w14:paraId="1B605F3E" w14:textId="77777777" w:rsidR="00CD3925" w:rsidRDefault="00CD3925" w:rsidP="00041ABF">
      <w:pPr>
        <w:rPr>
          <w:lang w:val="en-GB"/>
        </w:rPr>
      </w:pPr>
      <w:r>
        <w:rPr>
          <w:lang w:val="en-GB"/>
        </w:rPr>
        <w:t>Dirk Mengedo</w:t>
      </w:r>
      <w:r w:rsidR="00905E5A">
        <w:rPr>
          <w:lang w:val="en-GB"/>
        </w:rPr>
        <w:t>h</w:t>
      </w:r>
      <w:r>
        <w:rPr>
          <w:lang w:val="en-GB"/>
        </w:rPr>
        <w:t>t</w:t>
      </w:r>
      <w:r w:rsidR="0087772F">
        <w:rPr>
          <w:lang w:val="en-GB"/>
        </w:rPr>
        <w:t xml:space="preserve"> (AWIPEV, </w:t>
      </w:r>
      <w:proofErr w:type="spellStart"/>
      <w:r w:rsidR="0087772F">
        <w:rPr>
          <w:lang w:val="en-GB"/>
        </w:rPr>
        <w:t>Samaolov</w:t>
      </w:r>
      <w:proofErr w:type="spellEnd"/>
      <w:r w:rsidR="0087772F">
        <w:rPr>
          <w:lang w:val="en-GB"/>
        </w:rPr>
        <w:t>)</w:t>
      </w:r>
      <w:r>
        <w:rPr>
          <w:lang w:val="en-GB"/>
        </w:rPr>
        <w:t>,</w:t>
      </w:r>
      <w:r w:rsidR="00905E5A">
        <w:rPr>
          <w:lang w:val="en-GB"/>
        </w:rPr>
        <w:t xml:space="preserve"> Morten Rasch</w:t>
      </w:r>
      <w:r w:rsidR="0087772F">
        <w:rPr>
          <w:lang w:val="en-GB"/>
        </w:rPr>
        <w:t xml:space="preserve"> (Arctic Station)</w:t>
      </w:r>
      <w:r w:rsidR="00905E5A">
        <w:rPr>
          <w:lang w:val="en-GB"/>
        </w:rPr>
        <w:t xml:space="preserve">, </w:t>
      </w:r>
      <w:r>
        <w:rPr>
          <w:lang w:val="en-GB"/>
        </w:rPr>
        <w:t>Scott Johnson</w:t>
      </w:r>
      <w:r w:rsidR="0087772F">
        <w:rPr>
          <w:lang w:val="en-GB"/>
        </w:rPr>
        <w:t xml:space="preserve"> (CHARS)</w:t>
      </w:r>
      <w:r>
        <w:rPr>
          <w:lang w:val="en-GB"/>
        </w:rPr>
        <w:t xml:space="preserve">, </w:t>
      </w:r>
      <w:proofErr w:type="spellStart"/>
      <w:r>
        <w:rPr>
          <w:lang w:val="en-GB"/>
        </w:rPr>
        <w:t>Mickaël</w:t>
      </w:r>
      <w:proofErr w:type="spellEnd"/>
      <w:r>
        <w:rPr>
          <w:lang w:val="en-GB"/>
        </w:rPr>
        <w:t xml:space="preserve"> Lemay </w:t>
      </w:r>
      <w:r w:rsidR="0087772F">
        <w:rPr>
          <w:lang w:val="en-GB"/>
        </w:rPr>
        <w:t xml:space="preserve">(CEN) </w:t>
      </w:r>
      <w:r>
        <w:rPr>
          <w:lang w:val="en-GB"/>
        </w:rPr>
        <w:t xml:space="preserve">and </w:t>
      </w:r>
      <w:proofErr w:type="spellStart"/>
      <w:r>
        <w:rPr>
          <w:lang w:val="en-GB"/>
        </w:rPr>
        <w:t>Wlodek</w:t>
      </w:r>
      <w:proofErr w:type="spellEnd"/>
      <w:r w:rsidR="00905E5A">
        <w:rPr>
          <w:lang w:val="en-GB"/>
        </w:rPr>
        <w:t xml:space="preserve"> Sielski</w:t>
      </w:r>
      <w:r w:rsidR="0087772F">
        <w:rPr>
          <w:lang w:val="en-GB"/>
        </w:rPr>
        <w:t xml:space="preserve"> (</w:t>
      </w:r>
      <w:proofErr w:type="spellStart"/>
      <w:r w:rsidR="0087772F">
        <w:rPr>
          <w:lang w:val="en-GB"/>
        </w:rPr>
        <w:t>Hornsund</w:t>
      </w:r>
      <w:proofErr w:type="spellEnd"/>
      <w:r w:rsidR="0087772F">
        <w:rPr>
          <w:lang w:val="en-GB"/>
        </w:rPr>
        <w:t>)</w:t>
      </w:r>
      <w:r w:rsidR="00905E5A">
        <w:rPr>
          <w:lang w:val="en-GB"/>
        </w:rPr>
        <w:t>.</w:t>
      </w:r>
    </w:p>
    <w:p w14:paraId="5B3283C5" w14:textId="77777777" w:rsidR="00905E5A" w:rsidRDefault="00905E5A" w:rsidP="00041ABF">
      <w:pPr>
        <w:rPr>
          <w:lang w:val="en-GB"/>
        </w:rPr>
      </w:pPr>
    </w:p>
    <w:p w14:paraId="3BF609E3" w14:textId="77777777" w:rsidR="003974EC" w:rsidRDefault="003974EC" w:rsidP="003974EC">
      <w:pPr>
        <w:rPr>
          <w:lang w:val="en-GB"/>
        </w:rPr>
      </w:pPr>
      <w:r>
        <w:rPr>
          <w:lang w:val="en-GB"/>
        </w:rPr>
        <w:t>The group will d</w:t>
      </w:r>
      <w:r w:rsidRPr="003974EC">
        <w:rPr>
          <w:lang w:val="en-GB"/>
        </w:rPr>
        <w:t>isc</w:t>
      </w:r>
      <w:r>
        <w:rPr>
          <w:lang w:val="en-GB"/>
        </w:rPr>
        <w:t xml:space="preserve">uss the format of workshop, </w:t>
      </w:r>
      <w:r w:rsidRPr="003974EC">
        <w:rPr>
          <w:lang w:val="en-GB"/>
        </w:rPr>
        <w:t xml:space="preserve">timing and location </w:t>
      </w:r>
      <w:r>
        <w:rPr>
          <w:lang w:val="en-GB"/>
        </w:rPr>
        <w:t>and i</w:t>
      </w:r>
      <w:r w:rsidRPr="003974EC">
        <w:rPr>
          <w:lang w:val="en-GB"/>
        </w:rPr>
        <w:t>dentify potential topics to cover and start develop agenda</w:t>
      </w:r>
      <w:r>
        <w:rPr>
          <w:lang w:val="en-GB"/>
        </w:rPr>
        <w:t xml:space="preserve">. </w:t>
      </w:r>
    </w:p>
    <w:p w14:paraId="68E623D4" w14:textId="77777777" w:rsidR="00854ECC" w:rsidRDefault="00854ECC" w:rsidP="003974EC">
      <w:pPr>
        <w:rPr>
          <w:lang w:val="en-GB"/>
        </w:rPr>
      </w:pPr>
    </w:p>
    <w:p w14:paraId="5FF9581A" w14:textId="77777777" w:rsidR="00905E5A" w:rsidRDefault="00905E5A" w:rsidP="003974EC">
      <w:pPr>
        <w:rPr>
          <w:lang w:val="en-GB"/>
        </w:rPr>
      </w:pPr>
      <w:r>
        <w:rPr>
          <w:lang w:val="en-GB"/>
        </w:rPr>
        <w:t xml:space="preserve">The group </w:t>
      </w:r>
      <w:r w:rsidR="00854ECC">
        <w:rPr>
          <w:lang w:val="en-GB"/>
        </w:rPr>
        <w:t>is</w:t>
      </w:r>
      <w:r>
        <w:rPr>
          <w:lang w:val="en-GB"/>
        </w:rPr>
        <w:t xml:space="preserve"> welcome to invite their technical staff </w:t>
      </w:r>
      <w:r w:rsidR="003974EC">
        <w:rPr>
          <w:lang w:val="en-GB"/>
        </w:rPr>
        <w:t xml:space="preserve">to join in the </w:t>
      </w:r>
      <w:r>
        <w:rPr>
          <w:lang w:val="en-GB"/>
        </w:rPr>
        <w:t>planning of this workshop.</w:t>
      </w:r>
    </w:p>
    <w:p w14:paraId="7BB5C059" w14:textId="77777777" w:rsidR="00F96911" w:rsidRDefault="00F96911" w:rsidP="00041ABF">
      <w:pPr>
        <w:rPr>
          <w:lang w:val="en-GB"/>
        </w:rPr>
      </w:pPr>
    </w:p>
    <w:p w14:paraId="06A10D8C" w14:textId="77777777" w:rsidR="00905E5A" w:rsidRDefault="00905E5A" w:rsidP="00905E5A">
      <w:pPr>
        <w:pStyle w:val="Heading1"/>
        <w:rPr>
          <w:lang w:val="en-US"/>
        </w:rPr>
      </w:pPr>
      <w:bookmarkStart w:id="10" w:name="_Toc75246758"/>
      <w:r>
        <w:rPr>
          <w:lang w:val="en-US"/>
        </w:rPr>
        <w:t>Open Floor</w:t>
      </w:r>
      <w:bookmarkEnd w:id="10"/>
    </w:p>
    <w:p w14:paraId="6B916708" w14:textId="77777777" w:rsidR="00905E5A" w:rsidRDefault="0087772F" w:rsidP="00905E5A">
      <w:pPr>
        <w:rPr>
          <w:lang w:val="en-US"/>
        </w:rPr>
      </w:pPr>
      <w:r>
        <w:rPr>
          <w:lang w:val="en-US"/>
        </w:rPr>
        <w:t>All presentations are available on the INTERACT website.</w:t>
      </w:r>
    </w:p>
    <w:p w14:paraId="442AA06E" w14:textId="77777777" w:rsidR="00FA1750" w:rsidRDefault="00FA1750" w:rsidP="00905E5A">
      <w:pPr>
        <w:rPr>
          <w:lang w:val="en-US"/>
        </w:rPr>
      </w:pPr>
    </w:p>
    <w:p w14:paraId="325985FC" w14:textId="77777777" w:rsidR="00FA1750" w:rsidRPr="00905E5A" w:rsidRDefault="00FA1750" w:rsidP="00905E5A">
      <w:pPr>
        <w:rPr>
          <w:lang w:val="en-US"/>
        </w:rPr>
      </w:pPr>
    </w:p>
    <w:p w14:paraId="2F75EF36" w14:textId="77777777" w:rsidR="0087772F" w:rsidRPr="002A11AB" w:rsidRDefault="0087772F" w:rsidP="002A11AB">
      <w:pPr>
        <w:rPr>
          <w:rFonts w:asciiTheme="majorHAnsi" w:hAnsiTheme="majorHAnsi" w:cstheme="majorHAnsi"/>
          <w:color w:val="2E74B5" w:themeColor="accent1" w:themeShade="BF"/>
          <w:sz w:val="26"/>
          <w:szCs w:val="26"/>
          <w:lang w:val="en-GB"/>
        </w:rPr>
      </w:pPr>
      <w:proofErr w:type="spellStart"/>
      <w:r w:rsidRPr="002A11AB">
        <w:rPr>
          <w:rFonts w:asciiTheme="majorHAnsi" w:hAnsiTheme="majorHAnsi" w:cstheme="majorHAnsi"/>
          <w:color w:val="2E74B5" w:themeColor="accent1" w:themeShade="BF"/>
          <w:sz w:val="26"/>
          <w:szCs w:val="26"/>
          <w:lang w:val="en-GB"/>
        </w:rPr>
        <w:t>Ny-Ålesund</w:t>
      </w:r>
      <w:proofErr w:type="spellEnd"/>
      <w:r w:rsidRPr="002A11AB">
        <w:rPr>
          <w:rFonts w:asciiTheme="majorHAnsi" w:hAnsiTheme="majorHAnsi" w:cstheme="majorHAnsi"/>
          <w:color w:val="2E74B5" w:themeColor="accent1" w:themeShade="BF"/>
          <w:sz w:val="26"/>
          <w:szCs w:val="26"/>
          <w:lang w:val="en-GB"/>
        </w:rPr>
        <w:t xml:space="preserve"> Research Station - New website, Newsletter and GIS system</w:t>
      </w:r>
    </w:p>
    <w:p w14:paraId="5A66BC36" w14:textId="77777777" w:rsidR="0087772F" w:rsidRDefault="00394814" w:rsidP="002A11AB">
      <w:pPr>
        <w:rPr>
          <w:lang w:val="en-US"/>
        </w:rPr>
      </w:pPr>
      <w:hyperlink r:id="rId18" w:history="1">
        <w:r w:rsidR="0087772F" w:rsidRPr="00F945C4">
          <w:rPr>
            <w:rStyle w:val="Hyperlink"/>
            <w:rFonts w:cstheme="minorHAnsi"/>
            <w:lang w:val="en-US"/>
          </w:rPr>
          <w:t>https://nyalesundresearch.no/</w:t>
        </w:r>
      </w:hyperlink>
    </w:p>
    <w:p w14:paraId="324F5C67" w14:textId="77777777" w:rsidR="00905E5A" w:rsidRDefault="0087772F">
      <w:pPr>
        <w:pStyle w:val="NoSpacing"/>
        <w:rPr>
          <w:rFonts w:cstheme="minorHAnsi"/>
          <w:lang w:val="en-US"/>
        </w:rPr>
      </w:pPr>
      <w:r w:rsidRPr="00FA1750">
        <w:rPr>
          <w:rFonts w:cstheme="minorHAnsi"/>
          <w:i/>
          <w:lang w:val="en-US"/>
        </w:rPr>
        <w:t xml:space="preserve">By </w:t>
      </w:r>
      <w:r w:rsidR="00905E5A" w:rsidRPr="00FA1750">
        <w:rPr>
          <w:rFonts w:cstheme="minorHAnsi"/>
          <w:i/>
          <w:lang w:val="en-US"/>
        </w:rPr>
        <w:t>Christina Pedersen, NPI</w:t>
      </w:r>
      <w:r w:rsidR="003974EC">
        <w:rPr>
          <w:rFonts w:cstheme="minorHAnsi"/>
          <w:lang w:val="en-US"/>
        </w:rPr>
        <w:t xml:space="preserve"> </w:t>
      </w:r>
    </w:p>
    <w:p w14:paraId="2998ADC4" w14:textId="77777777" w:rsidR="0087772F" w:rsidRDefault="0087772F" w:rsidP="00D02C81">
      <w:pPr>
        <w:pStyle w:val="NoSpacing"/>
        <w:rPr>
          <w:rFonts w:cstheme="minorHAnsi"/>
          <w:lang w:val="en-US"/>
        </w:rPr>
      </w:pPr>
    </w:p>
    <w:p w14:paraId="614F0394" w14:textId="77777777" w:rsidR="00FD7290" w:rsidRDefault="00D02C81" w:rsidP="00D02C81">
      <w:pPr>
        <w:pStyle w:val="NoSpacing"/>
        <w:rPr>
          <w:lang w:val="en-GB"/>
        </w:rPr>
      </w:pPr>
      <w:r>
        <w:rPr>
          <w:rFonts w:cstheme="minorHAnsi"/>
          <w:lang w:val="en-US"/>
        </w:rPr>
        <w:t xml:space="preserve">The </w:t>
      </w:r>
      <w:r w:rsidR="00EE6DCA">
        <w:rPr>
          <w:rFonts w:cstheme="minorHAnsi"/>
          <w:lang w:val="en-US"/>
        </w:rPr>
        <w:t>web</w:t>
      </w:r>
      <w:r>
        <w:rPr>
          <w:rFonts w:cstheme="minorHAnsi"/>
          <w:lang w:val="en-US"/>
        </w:rPr>
        <w:t xml:space="preserve">site contains information about </w:t>
      </w:r>
      <w:proofErr w:type="spellStart"/>
      <w:r>
        <w:rPr>
          <w:rFonts w:cstheme="minorHAnsi"/>
          <w:lang w:val="en-US"/>
        </w:rPr>
        <w:t>Covid</w:t>
      </w:r>
      <w:proofErr w:type="spellEnd"/>
      <w:r>
        <w:rPr>
          <w:rFonts w:cstheme="minorHAnsi"/>
          <w:lang w:val="en-US"/>
        </w:rPr>
        <w:t xml:space="preserve">, </w:t>
      </w:r>
      <w:r w:rsidRPr="00D02C81">
        <w:rPr>
          <w:rFonts w:cstheme="minorHAnsi"/>
          <w:lang w:val="en-US"/>
        </w:rPr>
        <w:t>Researchers’ Guide</w:t>
      </w:r>
      <w:r>
        <w:rPr>
          <w:rFonts w:cstheme="minorHAnsi"/>
          <w:lang w:val="en-US"/>
        </w:rPr>
        <w:t xml:space="preserve">, research, </w:t>
      </w:r>
      <w:r w:rsidR="00854ECC">
        <w:rPr>
          <w:rFonts w:cstheme="minorHAnsi"/>
          <w:lang w:val="en-US"/>
        </w:rPr>
        <w:t>i</w:t>
      </w:r>
      <w:r>
        <w:rPr>
          <w:rFonts w:cstheme="minorHAnsi"/>
          <w:lang w:val="en-US"/>
        </w:rPr>
        <w:t xml:space="preserve">nfrastructure and </w:t>
      </w:r>
      <w:proofErr w:type="spellStart"/>
      <w:r>
        <w:rPr>
          <w:rFonts w:cstheme="minorHAnsi"/>
          <w:lang w:val="en-US"/>
        </w:rPr>
        <w:t>NySMAC</w:t>
      </w:r>
      <w:proofErr w:type="spellEnd"/>
      <w:r>
        <w:rPr>
          <w:rFonts w:cstheme="minorHAnsi"/>
          <w:lang w:val="en-US"/>
        </w:rPr>
        <w:t xml:space="preserve">. </w:t>
      </w:r>
      <w:proofErr w:type="spellStart"/>
      <w:r w:rsidR="00357F81" w:rsidRPr="00357F81">
        <w:rPr>
          <w:lang w:val="en-US"/>
        </w:rPr>
        <w:t>Ny-Ålesund</w:t>
      </w:r>
      <w:proofErr w:type="spellEnd"/>
      <w:r w:rsidR="00357F81" w:rsidRPr="00357F81">
        <w:rPr>
          <w:lang w:val="en-US"/>
        </w:rPr>
        <w:t xml:space="preserve"> Science Managers Committee (</w:t>
      </w:r>
      <w:proofErr w:type="spellStart"/>
      <w:r w:rsidR="00357F81" w:rsidRPr="00357F81">
        <w:rPr>
          <w:lang w:val="en-US"/>
        </w:rPr>
        <w:t>NySMAC</w:t>
      </w:r>
      <w:proofErr w:type="spellEnd"/>
      <w:r w:rsidR="00357F81" w:rsidRPr="00357F81">
        <w:rPr>
          <w:lang w:val="en-US"/>
        </w:rPr>
        <w:t xml:space="preserve">) was established to enhance cooperation and coordination among researchers and research activities in </w:t>
      </w:r>
      <w:proofErr w:type="spellStart"/>
      <w:r w:rsidR="00357F81" w:rsidRPr="00357F81">
        <w:rPr>
          <w:lang w:val="en-US"/>
        </w:rPr>
        <w:t>Ny-Ålesund</w:t>
      </w:r>
      <w:proofErr w:type="spellEnd"/>
      <w:r w:rsidR="00357F81" w:rsidRPr="00357F81">
        <w:rPr>
          <w:lang w:val="en-US"/>
        </w:rPr>
        <w:t xml:space="preserve">. As a major initiative to promote international collaboration, </w:t>
      </w:r>
      <w:proofErr w:type="spellStart"/>
      <w:r w:rsidR="00357F81" w:rsidRPr="00357F81">
        <w:rPr>
          <w:lang w:val="en-US"/>
        </w:rPr>
        <w:t>NySMAC</w:t>
      </w:r>
      <w:proofErr w:type="spellEnd"/>
      <w:r w:rsidR="00357F81" w:rsidRPr="00357F81">
        <w:rPr>
          <w:lang w:val="en-US"/>
        </w:rPr>
        <w:t xml:space="preserve"> contributed to the development of the four </w:t>
      </w:r>
      <w:proofErr w:type="spellStart"/>
      <w:r w:rsidR="00357F81" w:rsidRPr="00357F81">
        <w:rPr>
          <w:lang w:val="en-US"/>
        </w:rPr>
        <w:t>Ny-Ålesund</w:t>
      </w:r>
      <w:proofErr w:type="spellEnd"/>
      <w:r w:rsidR="00357F81" w:rsidRPr="00357F81">
        <w:rPr>
          <w:lang w:val="en-US"/>
        </w:rPr>
        <w:t xml:space="preserve"> flagship </w:t>
      </w:r>
      <w:proofErr w:type="spellStart"/>
      <w:r w:rsidR="00357F81" w:rsidRPr="00357F81">
        <w:rPr>
          <w:lang w:val="en-US"/>
        </w:rPr>
        <w:t>programmes</w:t>
      </w:r>
      <w:proofErr w:type="spellEnd"/>
      <w:r w:rsidR="00357F81" w:rsidRPr="00357F81">
        <w:rPr>
          <w:lang w:val="en-US"/>
        </w:rPr>
        <w:t>.</w:t>
      </w:r>
      <w:r w:rsidR="003974EC" w:rsidRPr="003974EC">
        <w:rPr>
          <w:lang w:val="en-GB"/>
        </w:rPr>
        <w:t xml:space="preserve"> The flagship programmes have regular meetings and are open to all scientists who are either actively engaged in studies in the area, or who wish to develop new insights based on monitoring and research in the area. </w:t>
      </w:r>
      <w:r w:rsidR="003974EC">
        <w:rPr>
          <w:lang w:val="en-GB"/>
        </w:rPr>
        <w:t>The four flagship programmes are</w:t>
      </w:r>
      <w:r>
        <w:rPr>
          <w:lang w:val="en-GB"/>
        </w:rPr>
        <w:t>:</w:t>
      </w:r>
      <w:r w:rsidR="003974EC">
        <w:rPr>
          <w:lang w:val="en-GB"/>
        </w:rPr>
        <w:t xml:space="preserve"> Atmosphere, Glaciology, </w:t>
      </w:r>
      <w:proofErr w:type="spellStart"/>
      <w:r w:rsidR="003974EC">
        <w:rPr>
          <w:lang w:val="en-GB"/>
        </w:rPr>
        <w:t>Kongsfjorden</w:t>
      </w:r>
      <w:proofErr w:type="spellEnd"/>
      <w:r>
        <w:rPr>
          <w:lang w:val="en-GB"/>
        </w:rPr>
        <w:t xml:space="preserve"> S</w:t>
      </w:r>
      <w:r w:rsidR="003974EC">
        <w:rPr>
          <w:lang w:val="en-GB"/>
        </w:rPr>
        <w:t>ystem and Terrestrial Ecosystems.</w:t>
      </w:r>
    </w:p>
    <w:p w14:paraId="2F493AA1" w14:textId="77777777" w:rsidR="00854ECC" w:rsidRDefault="00854ECC" w:rsidP="00041ABF">
      <w:pPr>
        <w:rPr>
          <w:lang w:val="en-GB"/>
        </w:rPr>
      </w:pPr>
    </w:p>
    <w:p w14:paraId="275B019D" w14:textId="77777777" w:rsidR="00FD7290" w:rsidRDefault="00357F81" w:rsidP="00041ABF">
      <w:pPr>
        <w:rPr>
          <w:lang w:val="en-GB"/>
        </w:rPr>
      </w:pPr>
      <w:r>
        <w:rPr>
          <w:lang w:val="en-GB"/>
        </w:rPr>
        <w:t xml:space="preserve">It is possible to sign up for a newsletter and follow </w:t>
      </w:r>
      <w:proofErr w:type="spellStart"/>
      <w:r w:rsidR="00666558">
        <w:rPr>
          <w:lang w:val="en-GB"/>
        </w:rPr>
        <w:t>Ny</w:t>
      </w:r>
      <w:proofErr w:type="spellEnd"/>
      <w:r w:rsidR="00666558">
        <w:rPr>
          <w:lang w:val="en-GB"/>
        </w:rPr>
        <w:t xml:space="preserve"> </w:t>
      </w:r>
      <w:proofErr w:type="spellStart"/>
      <w:r w:rsidR="00666558">
        <w:rPr>
          <w:lang w:val="en-GB"/>
        </w:rPr>
        <w:t>Ålesund</w:t>
      </w:r>
      <w:proofErr w:type="spellEnd"/>
      <w:r w:rsidR="00666558">
        <w:rPr>
          <w:lang w:val="en-GB"/>
        </w:rPr>
        <w:t xml:space="preserve"> Research </w:t>
      </w:r>
      <w:r w:rsidR="00854ECC">
        <w:rPr>
          <w:lang w:val="en-GB"/>
        </w:rPr>
        <w:t>S</w:t>
      </w:r>
      <w:r w:rsidR="00666558">
        <w:rPr>
          <w:lang w:val="en-GB"/>
        </w:rPr>
        <w:t xml:space="preserve">tation </w:t>
      </w:r>
      <w:r>
        <w:rPr>
          <w:lang w:val="en-GB"/>
        </w:rPr>
        <w:t>on Facebook.</w:t>
      </w:r>
    </w:p>
    <w:p w14:paraId="6959B6AE" w14:textId="77777777" w:rsidR="00FD7290" w:rsidRDefault="00666558" w:rsidP="00041ABF">
      <w:pPr>
        <w:rPr>
          <w:lang w:val="en-GB"/>
        </w:rPr>
      </w:pPr>
      <w:r>
        <w:rPr>
          <w:lang w:val="en-GB"/>
        </w:rPr>
        <w:t xml:space="preserve">Svalbard </w:t>
      </w:r>
      <w:proofErr w:type="spellStart"/>
      <w:r>
        <w:rPr>
          <w:lang w:val="en-GB"/>
        </w:rPr>
        <w:t>Kartet</w:t>
      </w:r>
      <w:proofErr w:type="spellEnd"/>
      <w:r>
        <w:rPr>
          <w:lang w:val="en-GB"/>
        </w:rPr>
        <w:t xml:space="preserve"> </w:t>
      </w:r>
      <w:r w:rsidRPr="00666558">
        <w:rPr>
          <w:lang w:val="en-GB"/>
        </w:rPr>
        <w:t>is an interactive themed atlas of Svalbard</w:t>
      </w:r>
      <w:r w:rsidR="00854ECC">
        <w:rPr>
          <w:lang w:val="en-GB"/>
        </w:rPr>
        <w:t>,</w:t>
      </w:r>
      <w:r w:rsidRPr="00666558">
        <w:rPr>
          <w:lang w:val="en-GB"/>
        </w:rPr>
        <w:t xml:space="preserve"> supplemented with a rich dataset of environmental data layered on top of a detailed topographical base-map.</w:t>
      </w:r>
      <w:r>
        <w:rPr>
          <w:lang w:val="en-GB"/>
        </w:rPr>
        <w:t xml:space="preserve"> It is available at </w:t>
      </w:r>
      <w:hyperlink r:id="rId19" w:history="1">
        <w:r w:rsidRPr="00F945C4">
          <w:rPr>
            <w:rStyle w:val="Hyperlink"/>
            <w:lang w:val="en-GB"/>
          </w:rPr>
          <w:t>https://geokart.npolar.no/Html5Viewer/index.html?viewer=Svalbardkartet</w:t>
        </w:r>
      </w:hyperlink>
      <w:r w:rsidR="00854ECC">
        <w:rPr>
          <w:lang w:val="en-GB"/>
        </w:rPr>
        <w:t>.</w:t>
      </w:r>
    </w:p>
    <w:p w14:paraId="31C21877" w14:textId="77777777" w:rsidR="00666558" w:rsidRDefault="00666558" w:rsidP="00041ABF">
      <w:pPr>
        <w:rPr>
          <w:lang w:val="en-GB"/>
        </w:rPr>
      </w:pPr>
    </w:p>
    <w:p w14:paraId="7E314C3E" w14:textId="77777777" w:rsidR="00666558" w:rsidRDefault="00666558" w:rsidP="00041ABF">
      <w:pPr>
        <w:rPr>
          <w:lang w:val="en-GB"/>
        </w:rPr>
      </w:pPr>
      <w:r>
        <w:rPr>
          <w:lang w:val="en-GB"/>
        </w:rPr>
        <w:t>It w</w:t>
      </w:r>
      <w:r w:rsidR="003B2E0F">
        <w:rPr>
          <w:lang w:val="en-GB"/>
        </w:rPr>
        <w:t>a</w:t>
      </w:r>
      <w:r>
        <w:rPr>
          <w:lang w:val="en-GB"/>
        </w:rPr>
        <w:t>s suggested t</w:t>
      </w:r>
      <w:r w:rsidR="003B2E0F">
        <w:rPr>
          <w:lang w:val="en-GB"/>
        </w:rPr>
        <w:t>hat on the next SMF meeting we could discuss different site manuals and learn from each other.</w:t>
      </w:r>
    </w:p>
    <w:p w14:paraId="4446DD82" w14:textId="77777777" w:rsidR="003B2E0F" w:rsidRDefault="003B2E0F" w:rsidP="00041ABF">
      <w:pPr>
        <w:rPr>
          <w:lang w:val="en-GB"/>
        </w:rPr>
      </w:pPr>
    </w:p>
    <w:p w14:paraId="6DACAF26" w14:textId="77777777" w:rsidR="00FA1750" w:rsidRDefault="00FA1750" w:rsidP="0087772F">
      <w:pPr>
        <w:rPr>
          <w:rFonts w:asciiTheme="majorHAnsi" w:eastAsiaTheme="majorEastAsia" w:hAnsiTheme="majorHAnsi" w:cstheme="majorBidi"/>
          <w:color w:val="2E74B5" w:themeColor="accent1" w:themeShade="BF"/>
          <w:sz w:val="26"/>
          <w:szCs w:val="26"/>
          <w:lang w:val="en-GB"/>
        </w:rPr>
      </w:pPr>
    </w:p>
    <w:p w14:paraId="14C8265D" w14:textId="77777777" w:rsidR="0087772F" w:rsidRPr="0087772F" w:rsidRDefault="0087772F" w:rsidP="0087772F">
      <w:pPr>
        <w:rPr>
          <w:rFonts w:asciiTheme="majorHAnsi" w:eastAsiaTheme="majorEastAsia" w:hAnsiTheme="majorHAnsi" w:cstheme="majorBidi"/>
          <w:color w:val="2E74B5" w:themeColor="accent1" w:themeShade="BF"/>
          <w:sz w:val="26"/>
          <w:szCs w:val="26"/>
          <w:lang w:val="en-GB"/>
        </w:rPr>
      </w:pPr>
      <w:r w:rsidRPr="00553153">
        <w:rPr>
          <w:rFonts w:asciiTheme="majorHAnsi" w:eastAsiaTheme="majorEastAsia" w:hAnsiTheme="majorHAnsi" w:cstheme="majorBidi"/>
          <w:color w:val="2E74B5" w:themeColor="accent1" w:themeShade="BF"/>
          <w:sz w:val="26"/>
          <w:szCs w:val="26"/>
          <w:lang w:val="en-GB"/>
        </w:rPr>
        <w:t xml:space="preserve">M&amp;M </w:t>
      </w:r>
      <w:proofErr w:type="spellStart"/>
      <w:r w:rsidRPr="00553153">
        <w:rPr>
          <w:rFonts w:asciiTheme="majorHAnsi" w:eastAsiaTheme="majorEastAsia" w:hAnsiTheme="majorHAnsi" w:cstheme="majorBidi"/>
          <w:color w:val="2E74B5" w:themeColor="accent1" w:themeShade="BF"/>
          <w:sz w:val="26"/>
          <w:szCs w:val="26"/>
          <w:lang w:val="en-GB"/>
        </w:rPr>
        <w:t>Klapa</w:t>
      </w:r>
      <w:proofErr w:type="spellEnd"/>
      <w:r w:rsidRPr="00553153">
        <w:rPr>
          <w:rFonts w:asciiTheme="majorHAnsi" w:eastAsiaTheme="majorEastAsia" w:hAnsiTheme="majorHAnsi" w:cstheme="majorBidi"/>
          <w:color w:val="2E74B5" w:themeColor="accent1" w:themeShade="BF"/>
          <w:sz w:val="26"/>
          <w:szCs w:val="26"/>
          <w:lang w:val="en-GB"/>
        </w:rPr>
        <w:t xml:space="preserve"> Research </w:t>
      </w:r>
      <w:proofErr w:type="gramStart"/>
      <w:r w:rsidRPr="00553153">
        <w:rPr>
          <w:rFonts w:asciiTheme="majorHAnsi" w:eastAsiaTheme="majorEastAsia" w:hAnsiTheme="majorHAnsi" w:cstheme="majorBidi"/>
          <w:color w:val="2E74B5" w:themeColor="accent1" w:themeShade="BF"/>
          <w:sz w:val="26"/>
          <w:szCs w:val="26"/>
          <w:lang w:val="en-GB"/>
        </w:rPr>
        <w:t xml:space="preserve">Station </w:t>
      </w:r>
      <w:r>
        <w:rPr>
          <w:rFonts w:asciiTheme="majorHAnsi" w:eastAsiaTheme="majorEastAsia" w:hAnsiTheme="majorHAnsi" w:cstheme="majorBidi"/>
          <w:color w:val="2E74B5" w:themeColor="accent1" w:themeShade="BF"/>
          <w:sz w:val="26"/>
          <w:szCs w:val="26"/>
          <w:lang w:val="en-GB"/>
        </w:rPr>
        <w:t xml:space="preserve"> </w:t>
      </w:r>
      <w:r w:rsidRPr="00553153">
        <w:rPr>
          <w:rFonts w:asciiTheme="majorHAnsi" w:eastAsiaTheme="majorEastAsia" w:hAnsiTheme="majorHAnsi" w:cstheme="majorBidi"/>
          <w:color w:val="2E74B5" w:themeColor="accent1" w:themeShade="BF"/>
          <w:sz w:val="26"/>
          <w:szCs w:val="26"/>
          <w:lang w:val="en-GB"/>
        </w:rPr>
        <w:t>-</w:t>
      </w:r>
      <w:proofErr w:type="gramEnd"/>
      <w:r w:rsidRPr="00553153">
        <w:rPr>
          <w:rFonts w:asciiTheme="majorHAnsi" w:eastAsiaTheme="majorEastAsia" w:hAnsiTheme="majorHAnsi" w:cstheme="majorBidi"/>
          <w:color w:val="2E74B5" w:themeColor="accent1" w:themeShade="BF"/>
          <w:sz w:val="26"/>
          <w:szCs w:val="26"/>
          <w:lang w:val="en-GB"/>
        </w:rPr>
        <w:t xml:space="preserve"> Short movie about M&amp;M </w:t>
      </w:r>
      <w:proofErr w:type="spellStart"/>
      <w:r w:rsidRPr="00553153">
        <w:rPr>
          <w:rFonts w:asciiTheme="majorHAnsi" w:eastAsiaTheme="majorEastAsia" w:hAnsiTheme="majorHAnsi" w:cstheme="majorBidi"/>
          <w:color w:val="2E74B5" w:themeColor="accent1" w:themeShade="BF"/>
          <w:sz w:val="26"/>
          <w:szCs w:val="26"/>
          <w:lang w:val="en-GB"/>
        </w:rPr>
        <w:t>Klapa</w:t>
      </w:r>
      <w:proofErr w:type="spellEnd"/>
    </w:p>
    <w:p w14:paraId="5D748471" w14:textId="77777777" w:rsidR="0087772F" w:rsidRPr="00FA1750" w:rsidRDefault="0087772F">
      <w:pPr>
        <w:rPr>
          <w:i/>
          <w:lang w:val="en-GB"/>
        </w:rPr>
      </w:pPr>
      <w:r w:rsidRPr="00FA1750">
        <w:rPr>
          <w:i/>
          <w:lang w:val="en-GB"/>
        </w:rPr>
        <w:t xml:space="preserve">By </w:t>
      </w:r>
      <w:proofErr w:type="spellStart"/>
      <w:r w:rsidRPr="00FA1750">
        <w:rPr>
          <w:i/>
          <w:lang w:val="en-GB"/>
        </w:rPr>
        <w:t>Z</w:t>
      </w:r>
      <w:r>
        <w:rPr>
          <w:i/>
          <w:lang w:val="en-GB"/>
        </w:rPr>
        <w:t>ofia</w:t>
      </w:r>
      <w:proofErr w:type="spellEnd"/>
      <w:r>
        <w:rPr>
          <w:i/>
          <w:lang w:val="en-GB"/>
        </w:rPr>
        <w:t xml:space="preserve"> </w:t>
      </w:r>
      <w:proofErr w:type="spellStart"/>
      <w:r>
        <w:rPr>
          <w:i/>
          <w:lang w:val="en-GB"/>
        </w:rPr>
        <w:t>Ra</w:t>
      </w:r>
      <w:r w:rsidRPr="00FA1750">
        <w:rPr>
          <w:i/>
          <w:lang w:val="en-GB"/>
        </w:rPr>
        <w:t>czkowska</w:t>
      </w:r>
      <w:proofErr w:type="spellEnd"/>
    </w:p>
    <w:p w14:paraId="5A09C7E7" w14:textId="77777777" w:rsidR="0087772F" w:rsidRDefault="0087772F" w:rsidP="0087772F">
      <w:pPr>
        <w:rPr>
          <w:rFonts w:asciiTheme="majorHAnsi" w:eastAsiaTheme="majorEastAsia" w:hAnsiTheme="majorHAnsi" w:cstheme="majorBidi"/>
          <w:color w:val="2E74B5" w:themeColor="accent1" w:themeShade="BF"/>
          <w:sz w:val="26"/>
          <w:szCs w:val="26"/>
          <w:lang w:val="en-GB"/>
        </w:rPr>
      </w:pPr>
    </w:p>
    <w:p w14:paraId="4446D57D" w14:textId="77777777" w:rsidR="003B2E0F" w:rsidRPr="003B2E0F" w:rsidRDefault="00CE4243" w:rsidP="00041ABF">
      <w:pPr>
        <w:rPr>
          <w:lang w:val="en-US"/>
        </w:rPr>
      </w:pPr>
      <w:proofErr w:type="spellStart"/>
      <w:r>
        <w:rPr>
          <w:lang w:val="en-GB"/>
        </w:rPr>
        <w:t>Zofia</w:t>
      </w:r>
      <w:proofErr w:type="spellEnd"/>
      <w:r>
        <w:rPr>
          <w:lang w:val="en-GB"/>
        </w:rPr>
        <w:t xml:space="preserve"> </w:t>
      </w:r>
      <w:proofErr w:type="spellStart"/>
      <w:r w:rsidRPr="00CE4243">
        <w:rPr>
          <w:lang w:val="en-US"/>
        </w:rPr>
        <w:t>Rączkowska</w:t>
      </w:r>
      <w:proofErr w:type="spellEnd"/>
      <w:r>
        <w:rPr>
          <w:lang w:val="en-GB"/>
        </w:rPr>
        <w:t xml:space="preserve"> </w:t>
      </w:r>
      <w:r w:rsidR="003B2E0F">
        <w:rPr>
          <w:lang w:val="en-GB"/>
        </w:rPr>
        <w:t xml:space="preserve">showed a short video of the </w:t>
      </w:r>
      <w:r w:rsidR="0087772F">
        <w:rPr>
          <w:lang w:val="en-GB"/>
        </w:rPr>
        <w:t xml:space="preserve">facilities and the </w:t>
      </w:r>
      <w:r w:rsidR="003B2E0F">
        <w:rPr>
          <w:lang w:val="en-GB"/>
        </w:rPr>
        <w:t xml:space="preserve">research conducted at the </w:t>
      </w:r>
      <w:r w:rsidR="0087772F">
        <w:rPr>
          <w:lang w:val="en-GB"/>
        </w:rPr>
        <w:t>M</w:t>
      </w:r>
      <w:r w:rsidR="0087772F" w:rsidRPr="003B2E0F">
        <w:rPr>
          <w:lang w:val="en-GB"/>
        </w:rPr>
        <w:t>&amp;</w:t>
      </w:r>
      <w:r w:rsidR="0087772F">
        <w:rPr>
          <w:lang w:val="en-GB"/>
        </w:rPr>
        <w:t xml:space="preserve">M </w:t>
      </w:r>
      <w:proofErr w:type="spellStart"/>
      <w:r w:rsidR="0087772F">
        <w:rPr>
          <w:lang w:val="en-GB"/>
        </w:rPr>
        <w:t>Klapa</w:t>
      </w:r>
      <w:proofErr w:type="spellEnd"/>
      <w:r w:rsidR="0087772F">
        <w:rPr>
          <w:lang w:val="en-GB"/>
        </w:rPr>
        <w:t xml:space="preserve"> Research </w:t>
      </w:r>
      <w:proofErr w:type="gramStart"/>
      <w:r w:rsidR="0087772F">
        <w:rPr>
          <w:lang w:val="en-GB"/>
        </w:rPr>
        <w:t>S</w:t>
      </w:r>
      <w:r w:rsidR="0087772F" w:rsidRPr="003B2E0F">
        <w:rPr>
          <w:lang w:val="en-GB"/>
        </w:rPr>
        <w:t>tation</w:t>
      </w:r>
      <w:r w:rsidR="0087772F">
        <w:rPr>
          <w:lang w:val="en-GB"/>
        </w:rPr>
        <w:t xml:space="preserve"> </w:t>
      </w:r>
      <w:r w:rsidR="003B2E0F">
        <w:rPr>
          <w:lang w:val="en-GB"/>
        </w:rPr>
        <w:t>.</w:t>
      </w:r>
      <w:proofErr w:type="gramEnd"/>
      <w:r w:rsidR="003B2E0F">
        <w:rPr>
          <w:lang w:val="en-GB"/>
        </w:rPr>
        <w:t xml:space="preserve"> The video is available here: </w:t>
      </w:r>
      <w:hyperlink r:id="rId20" w:history="1">
        <w:r w:rsidR="003B2E0F" w:rsidRPr="003B2E0F">
          <w:rPr>
            <w:rStyle w:val="Hyperlink"/>
            <w:lang w:val="en-US"/>
          </w:rPr>
          <w:t>https://www.youtube.com/watch?v=QaH-nu-yu3U</w:t>
        </w:r>
      </w:hyperlink>
      <w:r w:rsidR="003B2E0F" w:rsidRPr="003B2E0F">
        <w:rPr>
          <w:color w:val="000000"/>
          <w:lang w:val="en-US"/>
        </w:rPr>
        <w:t xml:space="preserve"> </w:t>
      </w:r>
    </w:p>
    <w:p w14:paraId="6C78FDD1" w14:textId="77777777" w:rsidR="003B2E0F" w:rsidRDefault="003B2E0F" w:rsidP="00041ABF">
      <w:pPr>
        <w:rPr>
          <w:lang w:val="en-GB"/>
        </w:rPr>
      </w:pPr>
      <w:r>
        <w:rPr>
          <w:lang w:val="en-GB"/>
        </w:rPr>
        <w:t>Everyone is encouraged to come and visit the station</w:t>
      </w:r>
      <w:r w:rsidR="00CE4243">
        <w:rPr>
          <w:lang w:val="en-GB"/>
        </w:rPr>
        <w:t>.</w:t>
      </w:r>
    </w:p>
    <w:p w14:paraId="78AE19DB" w14:textId="77777777" w:rsidR="00FA1750" w:rsidRDefault="00FA1750" w:rsidP="00041ABF">
      <w:pPr>
        <w:rPr>
          <w:lang w:val="en-GB"/>
        </w:rPr>
      </w:pPr>
    </w:p>
    <w:p w14:paraId="4A22EC28" w14:textId="77777777" w:rsidR="00666558" w:rsidRDefault="00666558" w:rsidP="00041ABF">
      <w:pPr>
        <w:rPr>
          <w:lang w:val="en-GB"/>
        </w:rPr>
      </w:pPr>
    </w:p>
    <w:p w14:paraId="38CA8F47" w14:textId="77777777" w:rsidR="0087772F" w:rsidRPr="0087772F" w:rsidRDefault="0087772F" w:rsidP="0087772F">
      <w:pPr>
        <w:rPr>
          <w:rFonts w:asciiTheme="majorHAnsi" w:eastAsiaTheme="majorEastAsia" w:hAnsiTheme="majorHAnsi" w:cstheme="majorBidi"/>
          <w:color w:val="2E74B5" w:themeColor="accent1" w:themeShade="BF"/>
          <w:sz w:val="26"/>
          <w:szCs w:val="26"/>
          <w:lang w:val="en-GB"/>
        </w:rPr>
      </w:pPr>
      <w:proofErr w:type="spellStart"/>
      <w:r w:rsidRPr="00553153">
        <w:rPr>
          <w:rFonts w:asciiTheme="majorHAnsi" w:eastAsiaTheme="majorEastAsia" w:hAnsiTheme="majorHAnsi" w:cstheme="majorBidi"/>
          <w:color w:val="2E74B5" w:themeColor="accent1" w:themeShade="BF"/>
          <w:sz w:val="26"/>
          <w:szCs w:val="26"/>
          <w:lang w:val="en-GB"/>
        </w:rPr>
        <w:t>Hournsund</w:t>
      </w:r>
      <w:proofErr w:type="spellEnd"/>
      <w:r w:rsidRPr="00553153">
        <w:rPr>
          <w:rFonts w:asciiTheme="majorHAnsi" w:eastAsiaTheme="majorEastAsia" w:hAnsiTheme="majorHAnsi" w:cstheme="majorBidi"/>
          <w:color w:val="2E74B5" w:themeColor="accent1" w:themeShade="BF"/>
          <w:sz w:val="26"/>
          <w:szCs w:val="26"/>
          <w:lang w:val="en-GB"/>
        </w:rPr>
        <w:t xml:space="preserve"> Research Station - Short movie about </w:t>
      </w:r>
      <w:proofErr w:type="spellStart"/>
      <w:r w:rsidRPr="00553153">
        <w:rPr>
          <w:rFonts w:asciiTheme="majorHAnsi" w:eastAsiaTheme="majorEastAsia" w:hAnsiTheme="majorHAnsi" w:cstheme="majorBidi"/>
          <w:color w:val="2E74B5" w:themeColor="accent1" w:themeShade="BF"/>
          <w:sz w:val="26"/>
          <w:szCs w:val="26"/>
          <w:lang w:val="en-GB"/>
        </w:rPr>
        <w:t>Hornsund</w:t>
      </w:r>
      <w:proofErr w:type="spellEnd"/>
    </w:p>
    <w:p w14:paraId="4DE75AFA" w14:textId="77777777" w:rsidR="0087772F" w:rsidRPr="00FA1750" w:rsidRDefault="0087772F">
      <w:pPr>
        <w:rPr>
          <w:i/>
          <w:lang w:val="en-GB"/>
        </w:rPr>
      </w:pPr>
      <w:r w:rsidRPr="00FA1750">
        <w:rPr>
          <w:i/>
          <w:lang w:val="en-GB"/>
        </w:rPr>
        <w:t xml:space="preserve">By </w:t>
      </w:r>
      <w:proofErr w:type="spellStart"/>
      <w:r w:rsidRPr="00FA1750">
        <w:rPr>
          <w:i/>
          <w:lang w:val="en-GB"/>
        </w:rPr>
        <w:t>Wlodek</w:t>
      </w:r>
      <w:proofErr w:type="spellEnd"/>
      <w:r w:rsidRPr="00FA1750">
        <w:rPr>
          <w:i/>
          <w:lang w:val="en-GB"/>
        </w:rPr>
        <w:t xml:space="preserve"> Sielski</w:t>
      </w:r>
    </w:p>
    <w:p w14:paraId="3F9A0DE6" w14:textId="77777777" w:rsidR="0087772F" w:rsidRDefault="0087772F" w:rsidP="00041ABF">
      <w:pPr>
        <w:rPr>
          <w:lang w:val="en-GB"/>
        </w:rPr>
      </w:pPr>
    </w:p>
    <w:p w14:paraId="14140BAC" w14:textId="77777777" w:rsidR="00666558" w:rsidRPr="00B85D43" w:rsidRDefault="003B2E0F" w:rsidP="00041ABF">
      <w:pPr>
        <w:rPr>
          <w:i/>
          <w:lang w:val="en-GB"/>
        </w:rPr>
      </w:pPr>
      <w:proofErr w:type="spellStart"/>
      <w:r>
        <w:rPr>
          <w:lang w:val="en-GB"/>
        </w:rPr>
        <w:t>Wlodek</w:t>
      </w:r>
      <w:proofErr w:type="spellEnd"/>
      <w:r>
        <w:rPr>
          <w:lang w:val="en-GB"/>
        </w:rPr>
        <w:t xml:space="preserve"> showed a video of </w:t>
      </w:r>
      <w:proofErr w:type="spellStart"/>
      <w:r>
        <w:rPr>
          <w:lang w:val="en-GB"/>
        </w:rPr>
        <w:t>Hornsund</w:t>
      </w:r>
      <w:proofErr w:type="spellEnd"/>
      <w:r>
        <w:rPr>
          <w:lang w:val="en-GB"/>
        </w:rPr>
        <w:t xml:space="preserve"> Polish </w:t>
      </w:r>
      <w:r w:rsidR="0087772F">
        <w:rPr>
          <w:lang w:val="en-GB"/>
        </w:rPr>
        <w:t>P</w:t>
      </w:r>
      <w:r>
        <w:rPr>
          <w:lang w:val="en-GB"/>
        </w:rPr>
        <w:t>olar Station</w:t>
      </w:r>
      <w:r w:rsidR="0087772F">
        <w:rPr>
          <w:lang w:val="en-GB"/>
        </w:rPr>
        <w:t xml:space="preserve"> recorded by station staff</w:t>
      </w:r>
      <w:r w:rsidR="00854ECC">
        <w:rPr>
          <w:lang w:val="en-GB"/>
        </w:rPr>
        <w:t>.</w:t>
      </w:r>
    </w:p>
    <w:p w14:paraId="6010742A" w14:textId="77777777" w:rsidR="00CE4243" w:rsidRDefault="00CE4243" w:rsidP="00041ABF">
      <w:pPr>
        <w:rPr>
          <w:lang w:val="en-GB"/>
        </w:rPr>
      </w:pPr>
    </w:p>
    <w:p w14:paraId="72454F50" w14:textId="77777777" w:rsidR="00FA1750" w:rsidRDefault="00FA1750" w:rsidP="0087772F">
      <w:pPr>
        <w:rPr>
          <w:rFonts w:asciiTheme="majorHAnsi" w:eastAsiaTheme="majorEastAsia" w:hAnsiTheme="majorHAnsi" w:cstheme="majorBidi"/>
          <w:color w:val="2E74B5" w:themeColor="accent1" w:themeShade="BF"/>
          <w:sz w:val="26"/>
          <w:szCs w:val="26"/>
          <w:lang w:val="en-GB"/>
        </w:rPr>
      </w:pPr>
    </w:p>
    <w:p w14:paraId="6800AB05" w14:textId="77777777" w:rsidR="0087772F" w:rsidRPr="0087772F" w:rsidRDefault="0087772F" w:rsidP="0087772F">
      <w:pPr>
        <w:rPr>
          <w:rFonts w:asciiTheme="majorHAnsi" w:eastAsiaTheme="majorEastAsia" w:hAnsiTheme="majorHAnsi" w:cstheme="majorBidi"/>
          <w:color w:val="2E74B5" w:themeColor="accent1" w:themeShade="BF"/>
          <w:sz w:val="26"/>
          <w:szCs w:val="26"/>
          <w:lang w:val="en-GB"/>
        </w:rPr>
      </w:pPr>
      <w:r w:rsidRPr="0087772F">
        <w:rPr>
          <w:rFonts w:asciiTheme="majorHAnsi" w:eastAsiaTheme="majorEastAsia" w:hAnsiTheme="majorHAnsi" w:cstheme="majorBidi"/>
          <w:color w:val="2E74B5" w:themeColor="accent1" w:themeShade="BF"/>
          <w:sz w:val="26"/>
          <w:szCs w:val="26"/>
          <w:lang w:val="en-GB"/>
        </w:rPr>
        <w:t xml:space="preserve">CEN Research Station Network </w:t>
      </w:r>
      <w:r w:rsidRPr="00553153">
        <w:rPr>
          <w:rFonts w:asciiTheme="majorHAnsi" w:eastAsiaTheme="majorEastAsia" w:hAnsiTheme="majorHAnsi" w:cstheme="majorBidi"/>
          <w:color w:val="2E74B5" w:themeColor="accent1" w:themeShade="BF"/>
          <w:sz w:val="26"/>
          <w:szCs w:val="26"/>
          <w:lang w:val="en-GB"/>
        </w:rPr>
        <w:t xml:space="preserve">- </w:t>
      </w:r>
      <w:r w:rsidRPr="0087772F">
        <w:rPr>
          <w:rFonts w:asciiTheme="majorHAnsi" w:eastAsiaTheme="majorEastAsia" w:hAnsiTheme="majorHAnsi" w:cstheme="majorBidi"/>
          <w:color w:val="2E74B5" w:themeColor="accent1" w:themeShade="BF"/>
          <w:sz w:val="26"/>
          <w:szCs w:val="26"/>
          <w:lang w:val="en-US"/>
        </w:rPr>
        <w:t xml:space="preserve">Update from </w:t>
      </w:r>
      <w:proofErr w:type="spellStart"/>
      <w:r w:rsidRPr="0087772F">
        <w:rPr>
          <w:rFonts w:asciiTheme="majorHAnsi" w:eastAsiaTheme="majorEastAsia" w:hAnsiTheme="majorHAnsi" w:cstheme="majorBidi"/>
          <w:color w:val="2E74B5" w:themeColor="accent1" w:themeShade="BF"/>
          <w:sz w:val="26"/>
          <w:szCs w:val="26"/>
          <w:lang w:val="en-US"/>
        </w:rPr>
        <w:t>Qaujisarvik</w:t>
      </w:r>
      <w:proofErr w:type="spellEnd"/>
    </w:p>
    <w:p w14:paraId="7CADBB80" w14:textId="77777777" w:rsidR="00EE6DCA" w:rsidRPr="00FA1750" w:rsidRDefault="0087772F" w:rsidP="006F50D9">
      <w:pPr>
        <w:rPr>
          <w:i/>
          <w:lang w:val="en-US"/>
        </w:rPr>
      </w:pPr>
      <w:r w:rsidRPr="00FA1750">
        <w:rPr>
          <w:i/>
          <w:lang w:val="en-GB"/>
        </w:rPr>
        <w:t xml:space="preserve">By </w:t>
      </w:r>
      <w:proofErr w:type="spellStart"/>
      <w:r w:rsidR="00CE4243" w:rsidRPr="00FA1750">
        <w:rPr>
          <w:i/>
          <w:lang w:val="en-GB"/>
        </w:rPr>
        <w:t>Mickaël</w:t>
      </w:r>
      <w:proofErr w:type="spellEnd"/>
      <w:r w:rsidR="00CE4243" w:rsidRPr="00FA1750">
        <w:rPr>
          <w:i/>
          <w:lang w:val="en-GB"/>
        </w:rPr>
        <w:t xml:space="preserve"> Lemay: </w:t>
      </w:r>
      <w:proofErr w:type="spellStart"/>
      <w:r w:rsidR="00CE4243" w:rsidRPr="00FA1750">
        <w:rPr>
          <w:i/>
          <w:lang w:val="en-GB"/>
        </w:rPr>
        <w:t>Qaujisarvik</w:t>
      </w:r>
      <w:proofErr w:type="spellEnd"/>
      <w:r w:rsidR="00CE4243" w:rsidRPr="00FA1750">
        <w:rPr>
          <w:i/>
          <w:lang w:val="en-GB"/>
        </w:rPr>
        <w:t xml:space="preserve"> - CEN’s Research Station Network </w:t>
      </w:r>
    </w:p>
    <w:p w14:paraId="2FFF11CA" w14:textId="77777777" w:rsidR="0087772F" w:rsidRDefault="0087772F" w:rsidP="006F50D9">
      <w:pPr>
        <w:rPr>
          <w:lang w:val="en-US"/>
        </w:rPr>
      </w:pPr>
    </w:p>
    <w:p w14:paraId="675A48A0" w14:textId="77777777" w:rsidR="003B2E0F" w:rsidRDefault="006F50D9" w:rsidP="006F50D9">
      <w:pPr>
        <w:rPr>
          <w:lang w:val="en-GB"/>
        </w:rPr>
      </w:pPr>
      <w:r>
        <w:rPr>
          <w:lang w:val="en-US"/>
        </w:rPr>
        <w:t xml:space="preserve">There are currently </w:t>
      </w:r>
      <w:r w:rsidR="00854ECC">
        <w:rPr>
          <w:lang w:val="en-GB"/>
        </w:rPr>
        <w:t>nine</w:t>
      </w:r>
      <w:r w:rsidRPr="006F50D9">
        <w:rPr>
          <w:lang w:val="en-GB"/>
        </w:rPr>
        <w:t xml:space="preserve"> research stations</w:t>
      </w:r>
      <w:r>
        <w:rPr>
          <w:lang w:val="en-GB"/>
        </w:rPr>
        <w:t xml:space="preserve"> of which </w:t>
      </w:r>
      <w:r w:rsidR="00854ECC">
        <w:rPr>
          <w:lang w:val="en-GB"/>
        </w:rPr>
        <w:t>five</w:t>
      </w:r>
      <w:r>
        <w:rPr>
          <w:lang w:val="en-GB"/>
        </w:rPr>
        <w:t xml:space="preserve"> are</w:t>
      </w:r>
      <w:r w:rsidRPr="006F50D9">
        <w:rPr>
          <w:lang w:val="en-GB"/>
        </w:rPr>
        <w:t xml:space="preserve"> located in communities </w:t>
      </w:r>
      <w:r>
        <w:rPr>
          <w:lang w:val="en-GB"/>
        </w:rPr>
        <w:t xml:space="preserve">and </w:t>
      </w:r>
      <w:r w:rsidR="00854ECC">
        <w:rPr>
          <w:lang w:val="en-GB"/>
        </w:rPr>
        <w:t>four</w:t>
      </w:r>
      <w:r>
        <w:rPr>
          <w:lang w:val="en-GB"/>
        </w:rPr>
        <w:t xml:space="preserve"> in remote locations. One research station offers Transnational Access </w:t>
      </w:r>
      <w:r w:rsidRPr="006F50D9">
        <w:rPr>
          <w:lang w:val="en-GB"/>
        </w:rPr>
        <w:t>(</w:t>
      </w:r>
      <w:proofErr w:type="spellStart"/>
      <w:r w:rsidRPr="006F50D9">
        <w:rPr>
          <w:lang w:val="en-GB"/>
        </w:rPr>
        <w:t>Whapmagoostui-Kuujjuarapi</w:t>
      </w:r>
      <w:r w:rsidR="0087772F">
        <w:rPr>
          <w:lang w:val="en-GB"/>
        </w:rPr>
        <w:t>k</w:t>
      </w:r>
      <w:proofErr w:type="spellEnd"/>
      <w:r w:rsidRPr="006F50D9">
        <w:rPr>
          <w:lang w:val="en-GB"/>
        </w:rPr>
        <w:t xml:space="preserve"> Station)</w:t>
      </w:r>
      <w:r>
        <w:rPr>
          <w:lang w:val="en-GB"/>
        </w:rPr>
        <w:t xml:space="preserve"> and </w:t>
      </w:r>
      <w:r w:rsidR="00854ECC">
        <w:rPr>
          <w:lang w:val="en-GB"/>
        </w:rPr>
        <w:t>nine</w:t>
      </w:r>
      <w:r w:rsidRPr="006F50D9">
        <w:rPr>
          <w:lang w:val="en-GB"/>
        </w:rPr>
        <w:t xml:space="preserve"> </w:t>
      </w:r>
      <w:r w:rsidR="00EC6500">
        <w:rPr>
          <w:lang w:val="en-GB"/>
        </w:rPr>
        <w:t>offers</w:t>
      </w:r>
      <w:r w:rsidRPr="006F50D9">
        <w:rPr>
          <w:lang w:val="en-GB"/>
        </w:rPr>
        <w:t xml:space="preserve"> V</w:t>
      </w:r>
      <w:r>
        <w:rPr>
          <w:lang w:val="en-GB"/>
        </w:rPr>
        <w:t xml:space="preserve">irtual </w:t>
      </w:r>
      <w:r w:rsidRPr="006F50D9">
        <w:rPr>
          <w:lang w:val="en-GB"/>
        </w:rPr>
        <w:t>A</w:t>
      </w:r>
      <w:r>
        <w:rPr>
          <w:lang w:val="en-GB"/>
        </w:rPr>
        <w:t>ccess</w:t>
      </w:r>
      <w:r w:rsidR="00EE6DCA">
        <w:rPr>
          <w:lang w:val="en-GB"/>
        </w:rPr>
        <w:t>.</w:t>
      </w:r>
    </w:p>
    <w:p w14:paraId="0DA0FE97" w14:textId="77777777" w:rsidR="00854ECC" w:rsidRDefault="00854ECC" w:rsidP="006F50D9">
      <w:pPr>
        <w:rPr>
          <w:lang w:val="en-GB"/>
        </w:rPr>
      </w:pPr>
    </w:p>
    <w:p w14:paraId="74539FDF" w14:textId="77777777" w:rsidR="006F50D9" w:rsidRDefault="006F50D9" w:rsidP="006F50D9">
      <w:pPr>
        <w:rPr>
          <w:lang w:val="en-GB"/>
        </w:rPr>
      </w:pPr>
      <w:proofErr w:type="spellStart"/>
      <w:r w:rsidRPr="006F50D9">
        <w:rPr>
          <w:lang w:val="en-GB"/>
        </w:rPr>
        <w:t>Qaujisarvik</w:t>
      </w:r>
      <w:proofErr w:type="spellEnd"/>
      <w:r w:rsidRPr="006F50D9">
        <w:rPr>
          <w:lang w:val="en-GB"/>
        </w:rPr>
        <w:t xml:space="preserve"> is growing</w:t>
      </w:r>
      <w:r>
        <w:rPr>
          <w:lang w:val="en-GB"/>
        </w:rPr>
        <w:t xml:space="preserve"> with </w:t>
      </w:r>
      <w:r w:rsidR="00854ECC">
        <w:rPr>
          <w:lang w:val="en-GB"/>
        </w:rPr>
        <w:t>two</w:t>
      </w:r>
      <w:r w:rsidRPr="006F50D9">
        <w:rPr>
          <w:lang w:val="en-GB"/>
        </w:rPr>
        <w:t xml:space="preserve"> new research stations in Nunavut</w:t>
      </w:r>
      <w:r>
        <w:rPr>
          <w:lang w:val="en-GB"/>
        </w:rPr>
        <w:t xml:space="preserve">: </w:t>
      </w:r>
      <w:r w:rsidRPr="006F50D9">
        <w:rPr>
          <w:lang w:val="en-GB"/>
        </w:rPr>
        <w:t>Pond Inlet (</w:t>
      </w:r>
      <w:proofErr w:type="spellStart"/>
      <w:r w:rsidRPr="006F50D9">
        <w:rPr>
          <w:lang w:val="en-GB"/>
        </w:rPr>
        <w:t>Mittimatalik</w:t>
      </w:r>
      <w:proofErr w:type="spellEnd"/>
      <w:r w:rsidR="00F15E7F">
        <w:rPr>
          <w:lang w:val="en-GB"/>
        </w:rPr>
        <w:t xml:space="preserve">, </w:t>
      </w:r>
      <w:r w:rsidR="00F15E7F" w:rsidRPr="00F15E7F">
        <w:rPr>
          <w:lang w:val="en-GB"/>
        </w:rPr>
        <w:t>terrestrial oriented research</w:t>
      </w:r>
      <w:r w:rsidRPr="006F50D9">
        <w:rPr>
          <w:lang w:val="en-GB"/>
        </w:rPr>
        <w:t>)</w:t>
      </w:r>
      <w:r>
        <w:rPr>
          <w:lang w:val="en-GB"/>
        </w:rPr>
        <w:t xml:space="preserve"> and</w:t>
      </w:r>
      <w:r w:rsidR="00F15E7F">
        <w:rPr>
          <w:lang w:val="en-GB"/>
        </w:rPr>
        <w:t xml:space="preserve"> </w:t>
      </w:r>
      <w:r w:rsidRPr="006F50D9">
        <w:rPr>
          <w:lang w:val="en-GB"/>
        </w:rPr>
        <w:t>Qikiqtarjuaq</w:t>
      </w:r>
      <w:r w:rsidR="00F15E7F">
        <w:rPr>
          <w:lang w:val="en-GB"/>
        </w:rPr>
        <w:t xml:space="preserve"> (</w:t>
      </w:r>
      <w:r w:rsidR="0087772F">
        <w:rPr>
          <w:lang w:val="en-GB"/>
        </w:rPr>
        <w:t>m</w:t>
      </w:r>
      <w:r w:rsidR="00F15E7F" w:rsidRPr="00F15E7F">
        <w:rPr>
          <w:lang w:val="en-GB"/>
        </w:rPr>
        <w:t>arine oriented research</w:t>
      </w:r>
      <w:r w:rsidR="00F15E7F">
        <w:rPr>
          <w:lang w:val="en-GB"/>
        </w:rPr>
        <w:t>)</w:t>
      </w:r>
      <w:r>
        <w:rPr>
          <w:lang w:val="en-GB"/>
        </w:rPr>
        <w:t>. Fu</w:t>
      </w:r>
      <w:r w:rsidR="00F15E7F">
        <w:rPr>
          <w:lang w:val="en-GB"/>
        </w:rPr>
        <w:t>r</w:t>
      </w:r>
      <w:r>
        <w:rPr>
          <w:lang w:val="en-GB"/>
        </w:rPr>
        <w:t xml:space="preserve">ther </w:t>
      </w:r>
      <w:r w:rsidR="00854ECC">
        <w:rPr>
          <w:lang w:val="en-GB"/>
        </w:rPr>
        <w:t>one</w:t>
      </w:r>
      <w:r w:rsidRPr="006F50D9">
        <w:rPr>
          <w:lang w:val="en-GB"/>
        </w:rPr>
        <w:t xml:space="preserve"> expansion/construction project </w:t>
      </w:r>
      <w:r w:rsidR="00854ECC">
        <w:rPr>
          <w:lang w:val="en-GB"/>
        </w:rPr>
        <w:t xml:space="preserve">is ongoing </w:t>
      </w:r>
      <w:r w:rsidRPr="006F50D9">
        <w:rPr>
          <w:lang w:val="en-GB"/>
        </w:rPr>
        <w:t xml:space="preserve">in </w:t>
      </w:r>
      <w:proofErr w:type="spellStart"/>
      <w:r w:rsidRPr="006F50D9">
        <w:rPr>
          <w:lang w:val="en-GB"/>
        </w:rPr>
        <w:t>Umiujaq</w:t>
      </w:r>
      <w:proofErr w:type="spellEnd"/>
      <w:r w:rsidRPr="006F50D9">
        <w:rPr>
          <w:lang w:val="en-GB"/>
        </w:rPr>
        <w:t xml:space="preserve"> (Nunavik)</w:t>
      </w:r>
      <w:r w:rsidR="00F15E7F">
        <w:rPr>
          <w:lang w:val="en-GB"/>
        </w:rPr>
        <w:t>.</w:t>
      </w:r>
    </w:p>
    <w:p w14:paraId="472936FB" w14:textId="77777777" w:rsidR="00854ECC" w:rsidRPr="00FA1750" w:rsidRDefault="00854ECC" w:rsidP="00F15E7F">
      <w:pPr>
        <w:rPr>
          <w:lang w:val="en-GB"/>
        </w:rPr>
      </w:pPr>
    </w:p>
    <w:p w14:paraId="132F1686" w14:textId="77777777" w:rsidR="003B2E0F" w:rsidRDefault="00F23B76" w:rsidP="00F15E7F">
      <w:pPr>
        <w:rPr>
          <w:lang w:val="en-GB"/>
        </w:rPr>
      </w:pPr>
      <w:r w:rsidRPr="00F23B76">
        <w:rPr>
          <w:lang w:val="fr-CA"/>
        </w:rPr>
        <w:t xml:space="preserve">Consultation and </w:t>
      </w:r>
      <w:proofErr w:type="spellStart"/>
      <w:r w:rsidRPr="00F23B76">
        <w:rPr>
          <w:lang w:val="fr-CA"/>
        </w:rPr>
        <w:t>partnership</w:t>
      </w:r>
      <w:proofErr w:type="spellEnd"/>
      <w:r w:rsidRPr="00F23B76">
        <w:rPr>
          <w:lang w:val="fr-CA"/>
        </w:rPr>
        <w:t xml:space="preserve"> </w:t>
      </w:r>
      <w:proofErr w:type="spellStart"/>
      <w:r w:rsidRPr="00F23B76">
        <w:rPr>
          <w:lang w:val="fr-CA"/>
        </w:rPr>
        <w:t>with</w:t>
      </w:r>
      <w:proofErr w:type="spellEnd"/>
      <w:r w:rsidRPr="00F23B76">
        <w:rPr>
          <w:lang w:val="fr-CA"/>
        </w:rPr>
        <w:t xml:space="preserve"> the </w:t>
      </w:r>
      <w:proofErr w:type="spellStart"/>
      <w:r w:rsidRPr="00F23B76">
        <w:rPr>
          <w:lang w:val="fr-CA"/>
        </w:rPr>
        <w:t>community</w:t>
      </w:r>
      <w:proofErr w:type="spellEnd"/>
      <w:r>
        <w:rPr>
          <w:lang w:val="fr-CA"/>
        </w:rPr>
        <w:t> </w:t>
      </w:r>
      <w:r w:rsidR="00B85D43">
        <w:rPr>
          <w:lang w:val="fr-CA"/>
        </w:rPr>
        <w:t xml:space="preserve">has </w:t>
      </w:r>
      <w:proofErr w:type="spellStart"/>
      <w:r w:rsidR="00B85D43" w:rsidRPr="00B85D43">
        <w:rPr>
          <w:lang w:val="fr-CA"/>
        </w:rPr>
        <w:t>contr</w:t>
      </w:r>
      <w:r w:rsidR="00B85D43">
        <w:rPr>
          <w:lang w:val="fr-CA"/>
        </w:rPr>
        <w:t>i</w:t>
      </w:r>
      <w:r w:rsidR="00B85D43" w:rsidRPr="00B85D43">
        <w:rPr>
          <w:lang w:val="fr-CA"/>
        </w:rPr>
        <w:t>buted</w:t>
      </w:r>
      <w:proofErr w:type="spellEnd"/>
      <w:r w:rsidR="00B85D43" w:rsidRPr="00B85D43">
        <w:rPr>
          <w:lang w:val="fr-CA"/>
        </w:rPr>
        <w:t xml:space="preserve"> to the reports ‘</w:t>
      </w:r>
      <w:r w:rsidR="00F15E7F" w:rsidRPr="00B85D43">
        <w:rPr>
          <w:lang w:val="fr-CA"/>
        </w:rPr>
        <w:t xml:space="preserve">Sharing </w:t>
      </w:r>
      <w:r w:rsidR="00854ECC">
        <w:rPr>
          <w:lang w:val="fr-CA"/>
        </w:rPr>
        <w:t>W</w:t>
      </w:r>
      <w:r w:rsidR="00F15E7F" w:rsidRPr="00B85D43">
        <w:rPr>
          <w:lang w:val="fr-CA"/>
        </w:rPr>
        <w:t xml:space="preserve">orkshop on </w:t>
      </w:r>
      <w:proofErr w:type="spellStart"/>
      <w:r w:rsidR="00F15E7F" w:rsidRPr="00B85D43">
        <w:rPr>
          <w:lang w:val="fr-CA"/>
        </w:rPr>
        <w:t>Ecological</w:t>
      </w:r>
      <w:proofErr w:type="spellEnd"/>
      <w:r w:rsidR="00F15E7F" w:rsidRPr="00B85D43">
        <w:rPr>
          <w:lang w:val="fr-CA"/>
        </w:rPr>
        <w:t xml:space="preserve"> </w:t>
      </w:r>
      <w:r w:rsidR="0087772F">
        <w:rPr>
          <w:lang w:val="fr-CA"/>
        </w:rPr>
        <w:t>M</w:t>
      </w:r>
      <w:r w:rsidR="00F15E7F" w:rsidRPr="00B85D43">
        <w:rPr>
          <w:lang w:val="fr-CA"/>
        </w:rPr>
        <w:t xml:space="preserve">onitoring </w:t>
      </w:r>
      <w:proofErr w:type="spellStart"/>
      <w:r w:rsidR="00F15E7F" w:rsidRPr="00B85D43">
        <w:rPr>
          <w:lang w:val="fr-CA"/>
        </w:rPr>
        <w:t>Summary</w:t>
      </w:r>
      <w:proofErr w:type="spellEnd"/>
      <w:r w:rsidR="00F15E7F" w:rsidRPr="00B85D43">
        <w:rPr>
          <w:lang w:val="fr-CA"/>
        </w:rPr>
        <w:t xml:space="preserve"> </w:t>
      </w:r>
      <w:r w:rsidR="00854ECC">
        <w:rPr>
          <w:lang w:val="fr-CA"/>
        </w:rPr>
        <w:t>R</w:t>
      </w:r>
      <w:r w:rsidR="00F15E7F" w:rsidRPr="00B85D43">
        <w:rPr>
          <w:lang w:val="fr-CA"/>
        </w:rPr>
        <w:t>eport</w:t>
      </w:r>
      <w:r w:rsidR="00B85D43" w:rsidRPr="00B85D43">
        <w:rPr>
          <w:lang w:val="fr-CA"/>
        </w:rPr>
        <w:t>’,</w:t>
      </w:r>
      <w:r w:rsidR="00F15E7F" w:rsidRPr="00B85D43">
        <w:rPr>
          <w:lang w:val="fr-CA"/>
        </w:rPr>
        <w:t xml:space="preserve"> and </w:t>
      </w:r>
      <w:r w:rsidR="00B85D43" w:rsidRPr="00B85D43">
        <w:rPr>
          <w:lang w:val="fr-CA"/>
        </w:rPr>
        <w:t>‘</w:t>
      </w:r>
      <w:r w:rsidR="00F15E7F" w:rsidRPr="00B85D43">
        <w:rPr>
          <w:lang w:val="fr-CA"/>
        </w:rPr>
        <w:t xml:space="preserve">Consultation on </w:t>
      </w:r>
      <w:proofErr w:type="spellStart"/>
      <w:proofErr w:type="gramStart"/>
      <w:r w:rsidR="00F15E7F" w:rsidRPr="00B85D43">
        <w:rPr>
          <w:lang w:val="fr-CA"/>
        </w:rPr>
        <w:t>Ecological</w:t>
      </w:r>
      <w:proofErr w:type="spellEnd"/>
      <w:r w:rsidR="00F15E7F" w:rsidRPr="00B85D43">
        <w:rPr>
          <w:lang w:val="fr-CA"/>
        </w:rPr>
        <w:t xml:space="preserve">  </w:t>
      </w:r>
      <w:r w:rsidR="00854ECC">
        <w:rPr>
          <w:lang w:val="fr-CA"/>
        </w:rPr>
        <w:t>M</w:t>
      </w:r>
      <w:r w:rsidR="00F15E7F" w:rsidRPr="00B85D43">
        <w:rPr>
          <w:lang w:val="fr-CA"/>
        </w:rPr>
        <w:t>onitoring</w:t>
      </w:r>
      <w:proofErr w:type="gramEnd"/>
      <w:r w:rsidR="00F15E7F" w:rsidRPr="00B85D43">
        <w:rPr>
          <w:lang w:val="fr-CA"/>
        </w:rPr>
        <w:t xml:space="preserve"> in the North Baffin </w:t>
      </w:r>
      <w:proofErr w:type="spellStart"/>
      <w:r w:rsidR="00854ECC">
        <w:rPr>
          <w:lang w:val="fr-CA"/>
        </w:rPr>
        <w:t>R</w:t>
      </w:r>
      <w:r w:rsidR="00F15E7F" w:rsidRPr="00B85D43">
        <w:rPr>
          <w:lang w:val="fr-CA"/>
        </w:rPr>
        <w:t>egion</w:t>
      </w:r>
      <w:proofErr w:type="spellEnd"/>
      <w:r w:rsidR="00B85D43" w:rsidRPr="00B85D43">
        <w:rPr>
          <w:lang w:val="fr-CA"/>
        </w:rPr>
        <w:t>’</w:t>
      </w:r>
      <w:r w:rsidR="00B85D43">
        <w:rPr>
          <w:lang w:val="fr-CA"/>
        </w:rPr>
        <w:t xml:space="preserve">. The </w:t>
      </w:r>
      <w:r w:rsidRPr="00B85D43">
        <w:rPr>
          <w:lang w:val="fr-CA"/>
        </w:rPr>
        <w:t>r</w:t>
      </w:r>
      <w:r w:rsidR="00F15E7F" w:rsidRPr="00B85D43">
        <w:rPr>
          <w:lang w:val="fr-CA"/>
        </w:rPr>
        <w:t xml:space="preserve">eports </w:t>
      </w:r>
      <w:r w:rsidRPr="00B85D43">
        <w:rPr>
          <w:lang w:val="fr-CA"/>
        </w:rPr>
        <w:t xml:space="preserve">are </w:t>
      </w:r>
      <w:proofErr w:type="spellStart"/>
      <w:r w:rsidR="00F15E7F" w:rsidRPr="00B85D43">
        <w:rPr>
          <w:lang w:val="fr-CA"/>
        </w:rPr>
        <w:t>available</w:t>
      </w:r>
      <w:proofErr w:type="spellEnd"/>
      <w:r w:rsidR="00F15E7F" w:rsidRPr="00F15E7F">
        <w:rPr>
          <w:lang w:val="fr-CA"/>
        </w:rPr>
        <w:t xml:space="preserve"> at: </w:t>
      </w:r>
      <w:r w:rsidR="00F15E7F">
        <w:rPr>
          <w:lang w:val="fr-CA"/>
        </w:rPr>
        <w:t xml:space="preserve"> </w:t>
      </w:r>
      <w:hyperlink r:id="rId21" w:history="1">
        <w:r w:rsidR="00F15E7F" w:rsidRPr="00F945C4">
          <w:rPr>
            <w:rStyle w:val="Hyperlink"/>
            <w:lang w:val="fr-CA"/>
          </w:rPr>
          <w:t>http://www.cen.ulaval.ca/bylot/en/report.php</w:t>
        </w:r>
      </w:hyperlink>
      <w:r w:rsidR="00F15E7F">
        <w:rPr>
          <w:lang w:val="fr-CA"/>
        </w:rPr>
        <w:t xml:space="preserve"> </w:t>
      </w:r>
    </w:p>
    <w:p w14:paraId="107FD645" w14:textId="77777777" w:rsidR="00854ECC" w:rsidRDefault="00854ECC" w:rsidP="00041ABF">
      <w:pPr>
        <w:rPr>
          <w:lang w:val="en-GB"/>
        </w:rPr>
      </w:pPr>
    </w:p>
    <w:p w14:paraId="134BC267" w14:textId="77777777" w:rsidR="002A37ED" w:rsidRDefault="002A37ED" w:rsidP="00041ABF">
      <w:pPr>
        <w:rPr>
          <w:lang w:val="en-GB"/>
        </w:rPr>
      </w:pPr>
      <w:r>
        <w:rPr>
          <w:lang w:val="en-GB"/>
        </w:rPr>
        <w:t>Q</w:t>
      </w:r>
      <w:r w:rsidR="00854ECC">
        <w:rPr>
          <w:lang w:val="en-GB"/>
        </w:rPr>
        <w:t>uestion</w:t>
      </w:r>
      <w:r>
        <w:rPr>
          <w:lang w:val="en-GB"/>
        </w:rPr>
        <w:t xml:space="preserve">: </w:t>
      </w:r>
      <w:r w:rsidR="00854ECC">
        <w:rPr>
          <w:lang w:val="en-GB"/>
        </w:rPr>
        <w:t>H</w:t>
      </w:r>
      <w:r>
        <w:rPr>
          <w:lang w:val="en-GB"/>
        </w:rPr>
        <w:t xml:space="preserve">ow </w:t>
      </w:r>
      <w:r w:rsidR="00854ECC">
        <w:rPr>
          <w:lang w:val="en-GB"/>
        </w:rPr>
        <w:t>do you</w:t>
      </w:r>
      <w:r>
        <w:rPr>
          <w:lang w:val="en-GB"/>
        </w:rPr>
        <w:t xml:space="preserve"> secure the long</w:t>
      </w:r>
      <w:r w:rsidR="00854ECC">
        <w:rPr>
          <w:lang w:val="en-GB"/>
        </w:rPr>
        <w:t>-</w:t>
      </w:r>
      <w:r>
        <w:rPr>
          <w:lang w:val="en-GB"/>
        </w:rPr>
        <w:t>term funding for the CEN Stations?</w:t>
      </w:r>
    </w:p>
    <w:p w14:paraId="5C6D98C5" w14:textId="77777777" w:rsidR="00CE4243" w:rsidRDefault="00513E66" w:rsidP="00041ABF">
      <w:pPr>
        <w:rPr>
          <w:lang w:val="en-GB"/>
        </w:rPr>
      </w:pPr>
      <w:r>
        <w:rPr>
          <w:lang w:val="en-GB"/>
        </w:rPr>
        <w:t>A</w:t>
      </w:r>
      <w:r w:rsidR="00854ECC">
        <w:rPr>
          <w:lang w:val="en-GB"/>
        </w:rPr>
        <w:t>nswer</w:t>
      </w:r>
      <w:r>
        <w:rPr>
          <w:lang w:val="en-GB"/>
        </w:rPr>
        <w:t xml:space="preserve">: </w:t>
      </w:r>
      <w:r w:rsidR="002A37ED">
        <w:rPr>
          <w:lang w:val="en-GB"/>
        </w:rPr>
        <w:t>Long</w:t>
      </w:r>
      <w:r w:rsidR="00854ECC">
        <w:rPr>
          <w:lang w:val="en-GB"/>
        </w:rPr>
        <w:t>-</w:t>
      </w:r>
      <w:r w:rsidR="002A37ED">
        <w:rPr>
          <w:lang w:val="en-GB"/>
        </w:rPr>
        <w:t xml:space="preserve">term funding is difficult to secure but </w:t>
      </w:r>
      <w:proofErr w:type="spellStart"/>
      <w:r w:rsidR="002A37ED">
        <w:rPr>
          <w:lang w:val="en-GB"/>
        </w:rPr>
        <w:t>Polar</w:t>
      </w:r>
      <w:r>
        <w:rPr>
          <w:lang w:val="en-GB"/>
        </w:rPr>
        <w:t>K</w:t>
      </w:r>
      <w:r w:rsidR="002A37ED">
        <w:rPr>
          <w:lang w:val="en-GB"/>
        </w:rPr>
        <w:t>nowledge</w:t>
      </w:r>
      <w:proofErr w:type="spellEnd"/>
      <w:r w:rsidR="002A37ED">
        <w:rPr>
          <w:lang w:val="en-GB"/>
        </w:rPr>
        <w:t xml:space="preserve"> provide</w:t>
      </w:r>
      <w:r w:rsidR="00854ECC">
        <w:rPr>
          <w:lang w:val="en-GB"/>
        </w:rPr>
        <w:t>s five</w:t>
      </w:r>
      <w:r w:rsidR="002A37ED">
        <w:rPr>
          <w:lang w:val="en-GB"/>
        </w:rPr>
        <w:t xml:space="preserve"> years of operation in the grant. All stations are always looking for new fun</w:t>
      </w:r>
      <w:r>
        <w:rPr>
          <w:lang w:val="en-GB"/>
        </w:rPr>
        <w:t>d</w:t>
      </w:r>
      <w:r w:rsidR="002A37ED">
        <w:rPr>
          <w:lang w:val="en-GB"/>
        </w:rPr>
        <w:t>ing.</w:t>
      </w:r>
    </w:p>
    <w:p w14:paraId="738AB5F9" w14:textId="77777777" w:rsidR="00B85D43" w:rsidRDefault="00B85D43" w:rsidP="00E81A50">
      <w:pPr>
        <w:rPr>
          <w:lang w:val="en-US"/>
        </w:rPr>
      </w:pPr>
    </w:p>
    <w:p w14:paraId="2B740DB1" w14:textId="77777777" w:rsidR="00B85D43" w:rsidRDefault="002A37ED" w:rsidP="002A37ED">
      <w:pPr>
        <w:pStyle w:val="Heading1"/>
        <w:rPr>
          <w:lang w:val="en-US"/>
        </w:rPr>
      </w:pPr>
      <w:bookmarkStart w:id="11" w:name="_Toc75246759"/>
      <w:r w:rsidRPr="002A37ED">
        <w:rPr>
          <w:lang w:val="en-US"/>
        </w:rPr>
        <w:t>Wrap up of meeting</w:t>
      </w:r>
      <w:r>
        <w:rPr>
          <w:lang w:val="en-US"/>
        </w:rPr>
        <w:t xml:space="preserve"> / </w:t>
      </w:r>
      <w:r w:rsidRPr="002A37ED">
        <w:rPr>
          <w:lang w:val="en-US"/>
        </w:rPr>
        <w:t>Morten Rasch</w:t>
      </w:r>
      <w:bookmarkEnd w:id="11"/>
    </w:p>
    <w:p w14:paraId="1E3DF913" w14:textId="77777777" w:rsidR="00743830" w:rsidRPr="00743830" w:rsidRDefault="00743830" w:rsidP="00743830">
      <w:pPr>
        <w:rPr>
          <w:lang w:val="en-US"/>
        </w:rPr>
      </w:pPr>
    </w:p>
    <w:p w14:paraId="4A89031A" w14:textId="77777777" w:rsidR="00E81A50" w:rsidRPr="00E81A50" w:rsidRDefault="00E81A50" w:rsidP="00E81A50">
      <w:pPr>
        <w:rPr>
          <w:lang w:val="en-US"/>
        </w:rPr>
      </w:pPr>
      <w:r w:rsidRPr="00E81A50">
        <w:rPr>
          <w:lang w:val="en-US"/>
        </w:rPr>
        <w:t xml:space="preserve">Morten Rasch </w:t>
      </w:r>
      <w:r w:rsidR="002A37ED">
        <w:rPr>
          <w:lang w:val="en-US"/>
        </w:rPr>
        <w:t>thank</w:t>
      </w:r>
      <w:r w:rsidR="00743830">
        <w:rPr>
          <w:lang w:val="en-US"/>
        </w:rPr>
        <w:t>ed</w:t>
      </w:r>
      <w:r w:rsidR="002A37ED">
        <w:rPr>
          <w:lang w:val="en-US"/>
        </w:rPr>
        <w:t xml:space="preserve"> all participants and </w:t>
      </w:r>
      <w:r w:rsidRPr="00E81A50">
        <w:rPr>
          <w:lang w:val="en-US"/>
        </w:rPr>
        <w:t xml:space="preserve">hereafter closed the </w:t>
      </w:r>
      <w:r>
        <w:rPr>
          <w:lang w:val="en-US"/>
        </w:rPr>
        <w:t>third</w:t>
      </w:r>
      <w:r w:rsidRPr="00E81A50">
        <w:rPr>
          <w:lang w:val="en-US"/>
        </w:rPr>
        <w:t xml:space="preserve"> SMF meeting in INTERACT III.</w:t>
      </w:r>
    </w:p>
    <w:p w14:paraId="0548D4F1" w14:textId="77777777" w:rsidR="002A37ED" w:rsidRDefault="002A37ED">
      <w:pPr>
        <w:spacing w:after="160" w:line="259" w:lineRule="auto"/>
        <w:rPr>
          <w:lang w:val="en-US"/>
        </w:rPr>
      </w:pPr>
      <w:r>
        <w:rPr>
          <w:lang w:val="en-US"/>
        </w:rPr>
        <w:br w:type="page"/>
      </w:r>
    </w:p>
    <w:p w14:paraId="561DC285" w14:textId="77777777" w:rsidR="00EE55E3" w:rsidRPr="00FA1750" w:rsidRDefault="00EE55E3" w:rsidP="00EE55E3">
      <w:pPr>
        <w:pStyle w:val="Heading1"/>
        <w:rPr>
          <w:lang w:val="en-GB"/>
        </w:rPr>
      </w:pPr>
      <w:bookmarkStart w:id="12" w:name="_Toc53141044"/>
      <w:bookmarkStart w:id="13" w:name="_Toc75246760"/>
      <w:r w:rsidRPr="00FA1750">
        <w:rPr>
          <w:lang w:val="en-GB"/>
        </w:rPr>
        <w:t>Appendix 2. List of participants</w:t>
      </w:r>
      <w:bookmarkEnd w:id="12"/>
      <w:bookmarkEnd w:id="13"/>
    </w:p>
    <w:p w14:paraId="4EBC3F28" w14:textId="77777777" w:rsidR="008A54BF" w:rsidRPr="00FA1750" w:rsidRDefault="008A54BF" w:rsidP="008A54BF">
      <w:pPr>
        <w:rPr>
          <w:lang w:val="en-GB"/>
        </w:rPr>
      </w:pPr>
    </w:p>
    <w:p w14:paraId="26CFCF61" w14:textId="77777777" w:rsidR="008A54BF" w:rsidRPr="00FA1750" w:rsidRDefault="008A54BF" w:rsidP="008A54BF">
      <w:pPr>
        <w:rPr>
          <w:lang w:val="en-GB"/>
        </w:rPr>
      </w:pPr>
    </w:p>
    <w:p w14:paraId="0D537AA8"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b/>
          <w:lang w:val="en-GB"/>
        </w:rPr>
      </w:pPr>
      <w:r w:rsidRPr="00FA1750">
        <w:rPr>
          <w:b/>
          <w:lang w:val="en-GB"/>
        </w:rPr>
        <w:t>Name</w:t>
      </w:r>
      <w:r w:rsidRPr="00FA1750">
        <w:rPr>
          <w:b/>
          <w:lang w:val="en-GB"/>
        </w:rPr>
        <w:tab/>
        <w:t>Family name</w:t>
      </w:r>
      <w:r w:rsidRPr="00FA1750">
        <w:rPr>
          <w:b/>
          <w:lang w:val="en-GB"/>
        </w:rPr>
        <w:tab/>
        <w:t>Organisation</w:t>
      </w:r>
    </w:p>
    <w:p w14:paraId="56953E45"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Angelo</w:t>
      </w:r>
      <w:r w:rsidRPr="00FA1750">
        <w:rPr>
          <w:lang w:val="en-GB"/>
        </w:rPr>
        <w:tab/>
        <w:t>Viola</w:t>
      </w:r>
      <w:r w:rsidRPr="00FA1750">
        <w:rPr>
          <w:lang w:val="en-GB"/>
        </w:rPr>
        <w:tab/>
        <w:t>CNR</w:t>
      </w:r>
    </w:p>
    <w:p w14:paraId="3682C298"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Anna</w:t>
      </w:r>
      <w:r w:rsidRPr="00FA1750">
        <w:rPr>
          <w:lang w:val="en-GB"/>
        </w:rPr>
        <w:tab/>
      </w:r>
      <w:proofErr w:type="spellStart"/>
      <w:r w:rsidRPr="00FA1750">
        <w:rPr>
          <w:lang w:val="en-GB"/>
        </w:rPr>
        <w:t>Wielgopolan</w:t>
      </w:r>
      <w:proofErr w:type="spellEnd"/>
      <w:r w:rsidRPr="00FA1750">
        <w:rPr>
          <w:lang w:val="en-GB"/>
        </w:rPr>
        <w:tab/>
        <w:t>"Institute of Geophysics, Polish Academy of Sciences"</w:t>
      </w:r>
    </w:p>
    <w:p w14:paraId="51701FC7"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Anne</w:t>
      </w:r>
      <w:r w:rsidRPr="00FA1750">
        <w:rPr>
          <w:lang w:val="en-GB"/>
        </w:rPr>
        <w:tab/>
        <w:t>Morgenstern</w:t>
      </w:r>
      <w:r w:rsidRPr="00FA1750">
        <w:rPr>
          <w:lang w:val="en-GB"/>
        </w:rPr>
        <w:tab/>
        <w:t>Alfred Wegener Institute for Polar and Marine Research</w:t>
      </w:r>
    </w:p>
    <w:p w14:paraId="557FF7F9"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Christina A.</w:t>
      </w:r>
      <w:r w:rsidRPr="00FA1750">
        <w:rPr>
          <w:lang w:val="en-GB"/>
        </w:rPr>
        <w:tab/>
        <w:t>Pedersen</w:t>
      </w:r>
      <w:r w:rsidRPr="00FA1750">
        <w:rPr>
          <w:lang w:val="en-GB"/>
        </w:rPr>
        <w:tab/>
        <w:t>Norwegian Polar Institute</w:t>
      </w:r>
    </w:p>
    <w:p w14:paraId="2958EDC4"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Christopher</w:t>
      </w:r>
      <w:r w:rsidRPr="00FA1750">
        <w:rPr>
          <w:lang w:val="en-GB"/>
        </w:rPr>
        <w:tab/>
        <w:t>Andrews</w:t>
      </w:r>
      <w:r w:rsidRPr="00FA1750">
        <w:rPr>
          <w:lang w:val="en-GB"/>
        </w:rPr>
        <w:tab/>
        <w:t>UK Centre for Ecology and Hydrology</w:t>
      </w:r>
    </w:p>
    <w:p w14:paraId="53A637AB"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Cornelya</w:t>
      </w:r>
      <w:r w:rsidRPr="00FA1750">
        <w:rPr>
          <w:lang w:val="en-GB"/>
        </w:rPr>
        <w:tab/>
        <w:t>Klutsch</w:t>
      </w:r>
      <w:r w:rsidRPr="00FA1750">
        <w:rPr>
          <w:lang w:val="en-GB"/>
        </w:rPr>
        <w:tab/>
        <w:t>NIBIO</w:t>
      </w:r>
    </w:p>
    <w:p w14:paraId="2AB26F31"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Dan</w:t>
      </w:r>
      <w:r w:rsidRPr="00FA1750">
        <w:rPr>
          <w:lang w:val="en-GB"/>
        </w:rPr>
        <w:tab/>
        <w:t>Mercer</w:t>
      </w:r>
      <w:r w:rsidRPr="00FA1750">
        <w:rPr>
          <w:lang w:val="en-GB"/>
        </w:rPr>
        <w:tab/>
        <w:t xml:space="preserve">Iridium Communications </w:t>
      </w:r>
      <w:proofErr w:type="spellStart"/>
      <w:r w:rsidRPr="00FA1750">
        <w:rPr>
          <w:lang w:val="en-GB"/>
        </w:rPr>
        <w:t>Inc</w:t>
      </w:r>
      <w:proofErr w:type="spellEnd"/>
    </w:p>
    <w:p w14:paraId="1A607D00" w14:textId="77777777" w:rsidR="00B036D3" w:rsidRPr="00985A82" w:rsidRDefault="00B036D3" w:rsidP="008A54BF">
      <w:pPr>
        <w:pBdr>
          <w:top w:val="single" w:sz="4" w:space="1" w:color="auto"/>
          <w:left w:val="single" w:sz="4" w:space="1" w:color="auto"/>
          <w:bottom w:val="single" w:sz="4" w:space="1" w:color="auto"/>
          <w:right w:val="single" w:sz="4" w:space="1" w:color="auto"/>
          <w:between w:val="single" w:sz="4" w:space="1" w:color="auto"/>
          <w:bar w:val="single" w:sz="4" w:color="auto"/>
        </w:pBdr>
      </w:pPr>
      <w:r w:rsidRPr="00985A82">
        <w:t xml:space="preserve">Dirk </w:t>
      </w:r>
      <w:r w:rsidRPr="00985A82">
        <w:tab/>
        <w:t>Mengedoht</w:t>
      </w:r>
      <w:r w:rsidRPr="00985A82">
        <w:tab/>
        <w:t>AWI</w:t>
      </w:r>
    </w:p>
    <w:p w14:paraId="02A82672"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pPr>
      <w:r w:rsidRPr="00FA1750">
        <w:t>Elke</w:t>
      </w:r>
      <w:r w:rsidRPr="00FA1750">
        <w:tab/>
        <w:t>Ludewig</w:t>
      </w:r>
      <w:r w:rsidRPr="00FA1750">
        <w:tab/>
      </w:r>
      <w:proofErr w:type="spellStart"/>
      <w:r w:rsidRPr="00FA1750">
        <w:t>Zentralanstalt</w:t>
      </w:r>
      <w:proofErr w:type="spellEnd"/>
      <w:r w:rsidRPr="00FA1750">
        <w:t xml:space="preserve"> </w:t>
      </w:r>
      <w:proofErr w:type="spellStart"/>
      <w:r w:rsidRPr="00FA1750">
        <w:t>für</w:t>
      </w:r>
      <w:proofErr w:type="spellEnd"/>
      <w:r w:rsidRPr="00FA1750">
        <w:t xml:space="preserve"> </w:t>
      </w:r>
      <w:proofErr w:type="spellStart"/>
      <w:r w:rsidRPr="00FA1750">
        <w:t>Meteorologie</w:t>
      </w:r>
      <w:proofErr w:type="spellEnd"/>
      <w:r w:rsidRPr="00FA1750">
        <w:t xml:space="preserve"> und Geodynamik</w:t>
      </w:r>
    </w:p>
    <w:p w14:paraId="07D794CC"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Elmer</w:t>
      </w:r>
      <w:r w:rsidRPr="00FA1750">
        <w:rPr>
          <w:lang w:val="en-GB"/>
        </w:rPr>
        <w:tab/>
        <w:t>Topp-Jørgensen</w:t>
      </w:r>
      <w:r w:rsidR="00FA1750">
        <w:rPr>
          <w:lang w:val="en-GB"/>
        </w:rPr>
        <w:t xml:space="preserve"> </w:t>
      </w:r>
      <w:r w:rsidRPr="00FA1750">
        <w:rPr>
          <w:lang w:val="en-GB"/>
        </w:rPr>
        <w:t>Aarhus University</w:t>
      </w:r>
    </w:p>
    <w:p w14:paraId="7473FE1F"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Erika</w:t>
      </w:r>
      <w:r w:rsidRPr="00FA1750">
        <w:rPr>
          <w:lang w:val="en-GB"/>
        </w:rPr>
        <w:tab/>
      </w:r>
      <w:proofErr w:type="spellStart"/>
      <w:r w:rsidRPr="00FA1750">
        <w:rPr>
          <w:lang w:val="en-GB"/>
        </w:rPr>
        <w:t>Hille</w:t>
      </w:r>
      <w:proofErr w:type="spellEnd"/>
      <w:r w:rsidRPr="00FA1750">
        <w:rPr>
          <w:lang w:val="en-GB"/>
        </w:rPr>
        <w:tab/>
      </w:r>
      <w:proofErr w:type="gramStart"/>
      <w:r w:rsidRPr="00FA1750">
        <w:rPr>
          <w:lang w:val="en-GB"/>
        </w:rPr>
        <w:t>The</w:t>
      </w:r>
      <w:proofErr w:type="gramEnd"/>
      <w:r w:rsidRPr="00FA1750">
        <w:rPr>
          <w:lang w:val="en-GB"/>
        </w:rPr>
        <w:t xml:space="preserve"> Western Arctic Research Centre</w:t>
      </w:r>
    </w:p>
    <w:p w14:paraId="20E8DBF2"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 xml:space="preserve">Frank </w:t>
      </w:r>
      <w:r w:rsidRPr="00FA1750">
        <w:rPr>
          <w:lang w:val="en-GB"/>
        </w:rPr>
        <w:tab/>
        <w:t>Rack</w:t>
      </w:r>
      <w:r w:rsidRPr="00FA1750">
        <w:rPr>
          <w:lang w:val="en-GB"/>
        </w:rPr>
        <w:tab/>
      </w:r>
    </w:p>
    <w:p w14:paraId="204AA4D0"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Giorgio</w:t>
      </w:r>
      <w:r w:rsidRPr="00FA1750">
        <w:rPr>
          <w:lang w:val="en-GB"/>
        </w:rPr>
        <w:tab/>
        <w:t>Resci</w:t>
      </w:r>
      <w:r w:rsidRPr="00FA1750">
        <w:rPr>
          <w:lang w:val="en-GB"/>
        </w:rPr>
        <w:tab/>
        <w:t>INKODE</w:t>
      </w:r>
    </w:p>
    <w:p w14:paraId="6AA1877E"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Hanna Maria</w:t>
      </w:r>
      <w:r w:rsidRPr="00FA1750">
        <w:rPr>
          <w:lang w:val="en-GB"/>
        </w:rPr>
        <w:tab/>
      </w:r>
      <w:proofErr w:type="spellStart"/>
      <w:r w:rsidRPr="00FA1750">
        <w:rPr>
          <w:lang w:val="en-GB"/>
        </w:rPr>
        <w:t>Kristjansdottir</w:t>
      </w:r>
      <w:proofErr w:type="spellEnd"/>
      <w:r w:rsidRPr="00FA1750">
        <w:rPr>
          <w:lang w:val="en-GB"/>
        </w:rPr>
        <w:tab/>
      </w:r>
      <w:proofErr w:type="spellStart"/>
      <w:r w:rsidRPr="00FA1750">
        <w:rPr>
          <w:lang w:val="en-GB"/>
        </w:rPr>
        <w:t>Sudurnes</w:t>
      </w:r>
      <w:proofErr w:type="spellEnd"/>
      <w:r w:rsidRPr="00FA1750">
        <w:rPr>
          <w:lang w:val="en-GB"/>
        </w:rPr>
        <w:t xml:space="preserve"> Science and Learning </w:t>
      </w:r>
      <w:proofErr w:type="spellStart"/>
      <w:r w:rsidRPr="00FA1750">
        <w:rPr>
          <w:lang w:val="en-GB"/>
        </w:rPr>
        <w:t>Center</w:t>
      </w:r>
      <w:proofErr w:type="spellEnd"/>
    </w:p>
    <w:p w14:paraId="51D7D4FF"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Hannele</w:t>
      </w:r>
      <w:r w:rsidRPr="00FA1750">
        <w:rPr>
          <w:lang w:val="en-GB"/>
        </w:rPr>
        <w:tab/>
        <w:t>Savela</w:t>
      </w:r>
      <w:r w:rsidRPr="00FA1750">
        <w:rPr>
          <w:lang w:val="en-GB"/>
        </w:rPr>
        <w:tab/>
        <w:t>University of Oulu</w:t>
      </w:r>
    </w:p>
    <w:p w14:paraId="60132DE0"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Harry</w:t>
      </w:r>
      <w:r w:rsidRPr="00FA1750">
        <w:rPr>
          <w:lang w:val="en-GB"/>
        </w:rPr>
        <w:tab/>
        <w:t>Penn</w:t>
      </w:r>
      <w:r w:rsidRPr="00FA1750">
        <w:rPr>
          <w:lang w:val="en-GB"/>
        </w:rPr>
        <w:tab/>
      </w:r>
      <w:proofErr w:type="gramStart"/>
      <w:r w:rsidRPr="00FA1750">
        <w:rPr>
          <w:lang w:val="en-GB"/>
        </w:rPr>
        <w:t>The</w:t>
      </w:r>
      <w:proofErr w:type="gramEnd"/>
      <w:r w:rsidRPr="00FA1750">
        <w:rPr>
          <w:lang w:val="en-GB"/>
        </w:rPr>
        <w:t xml:space="preserve"> Artic Institute of North America</w:t>
      </w:r>
    </w:p>
    <w:p w14:paraId="5AD3D226"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Hlynur</w:t>
      </w:r>
      <w:r w:rsidRPr="00FA1750">
        <w:rPr>
          <w:lang w:val="en-GB"/>
        </w:rPr>
        <w:tab/>
      </w:r>
      <w:proofErr w:type="spellStart"/>
      <w:r w:rsidRPr="00FA1750">
        <w:rPr>
          <w:lang w:val="en-GB"/>
        </w:rPr>
        <w:t>Oskarsson</w:t>
      </w:r>
      <w:proofErr w:type="spellEnd"/>
      <w:r w:rsidRPr="00FA1750">
        <w:rPr>
          <w:lang w:val="en-GB"/>
        </w:rPr>
        <w:tab/>
        <w:t>Agricultural University of Iceland</w:t>
      </w:r>
    </w:p>
    <w:p w14:paraId="0B31EB9A"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 xml:space="preserve">Iain </w:t>
      </w:r>
      <w:r w:rsidRPr="00FA1750">
        <w:rPr>
          <w:lang w:val="en-GB"/>
        </w:rPr>
        <w:tab/>
      </w:r>
      <w:proofErr w:type="spellStart"/>
      <w:r w:rsidRPr="00FA1750">
        <w:rPr>
          <w:lang w:val="en-GB"/>
        </w:rPr>
        <w:t>Rudkin</w:t>
      </w:r>
      <w:proofErr w:type="spellEnd"/>
      <w:r w:rsidRPr="00FA1750">
        <w:rPr>
          <w:lang w:val="en-GB"/>
        </w:rPr>
        <w:tab/>
        <w:t>UKRI BAS</w:t>
      </w:r>
    </w:p>
    <w:p w14:paraId="152826B9"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Jan</w:t>
      </w:r>
      <w:r w:rsidRPr="00FA1750">
        <w:rPr>
          <w:lang w:val="en-GB"/>
        </w:rPr>
        <w:tab/>
        <w:t>Dick</w:t>
      </w:r>
      <w:r w:rsidRPr="00FA1750">
        <w:rPr>
          <w:lang w:val="en-GB"/>
        </w:rPr>
        <w:tab/>
        <w:t>UK Centre for Ecology and Hydrology</w:t>
      </w:r>
    </w:p>
    <w:p w14:paraId="40624E64"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Jennifer</w:t>
      </w:r>
      <w:r w:rsidRPr="008A54BF">
        <w:rPr>
          <w:lang w:val="sv-SE"/>
        </w:rPr>
        <w:tab/>
        <w:t xml:space="preserve"> Mercer</w:t>
      </w:r>
      <w:r w:rsidRPr="008A54BF">
        <w:rPr>
          <w:lang w:val="sv-SE"/>
        </w:rPr>
        <w:tab/>
        <w:t>NSF</w:t>
      </w:r>
    </w:p>
    <w:p w14:paraId="16661B3C"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Jens</w:t>
      </w:r>
      <w:r w:rsidRPr="008A54BF">
        <w:rPr>
          <w:lang w:val="sv-SE"/>
        </w:rPr>
        <w:tab/>
        <w:t>Haga</w:t>
      </w:r>
      <w:r w:rsidRPr="008A54BF">
        <w:rPr>
          <w:lang w:val="sv-SE"/>
        </w:rPr>
        <w:tab/>
      </w:r>
    </w:p>
    <w:p w14:paraId="662F9C85"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Jonny</w:t>
      </w:r>
      <w:r w:rsidRPr="00FA1750">
        <w:rPr>
          <w:lang w:val="en-GB"/>
        </w:rPr>
        <w:tab/>
        <w:t>Day</w:t>
      </w:r>
      <w:r w:rsidRPr="00FA1750">
        <w:rPr>
          <w:lang w:val="en-GB"/>
        </w:rPr>
        <w:tab/>
        <w:t>ECMWF</w:t>
      </w:r>
    </w:p>
    <w:p w14:paraId="4B947E58" w14:textId="77777777" w:rsidR="008A54BF" w:rsidRPr="00FA1750" w:rsidRDefault="008A54BF" w:rsidP="00B036D3">
      <w:pPr>
        <w:pBdr>
          <w:top w:val="single" w:sz="4" w:space="1" w:color="auto"/>
          <w:left w:val="single" w:sz="4" w:space="1" w:color="auto"/>
          <w:bottom w:val="single" w:sz="4" w:space="1" w:color="auto"/>
          <w:right w:val="single" w:sz="4" w:space="1" w:color="auto"/>
          <w:between w:val="single" w:sz="4" w:space="1" w:color="auto"/>
          <w:bar w:val="single" w:sz="4" w:color="auto"/>
        </w:pBdr>
        <w:ind w:left="1305" w:hanging="1305"/>
        <w:rPr>
          <w:lang w:val="en-GB"/>
        </w:rPr>
      </w:pPr>
      <w:r w:rsidRPr="00FA1750">
        <w:rPr>
          <w:lang w:val="en-GB"/>
        </w:rPr>
        <w:t>Josef</w:t>
      </w:r>
      <w:r w:rsidRPr="00FA1750">
        <w:rPr>
          <w:lang w:val="en-GB"/>
        </w:rPr>
        <w:tab/>
        <w:t>Elster</w:t>
      </w:r>
      <w:r w:rsidRPr="00FA1750">
        <w:rPr>
          <w:lang w:val="en-GB"/>
        </w:rPr>
        <w:tab/>
        <w:t xml:space="preserve">University of South Bohemia in Ceske Budejovice, Faculty of Science, </w:t>
      </w:r>
      <w:r w:rsidR="00B036D3" w:rsidRPr="00FA1750">
        <w:rPr>
          <w:lang w:val="en-GB"/>
        </w:rPr>
        <w:t xml:space="preserve">  </w:t>
      </w:r>
      <w:r w:rsidR="00FA1750">
        <w:rPr>
          <w:lang w:val="en-GB"/>
        </w:rPr>
        <w:t xml:space="preserve">        </w:t>
      </w:r>
      <w:r w:rsidRPr="00FA1750">
        <w:rPr>
          <w:lang w:val="en-GB"/>
        </w:rPr>
        <w:t>Centre for Polar Ecology</w:t>
      </w:r>
      <w:r w:rsidR="00FA1750">
        <w:rPr>
          <w:lang w:val="en-GB"/>
        </w:rPr>
        <w:t xml:space="preserve">   </w:t>
      </w:r>
    </w:p>
    <w:p w14:paraId="1ABFE29E"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 xml:space="preserve">Josefine </w:t>
      </w:r>
      <w:r w:rsidRPr="00FA1750">
        <w:rPr>
          <w:lang w:val="en-GB"/>
        </w:rPr>
        <w:tab/>
        <w:t>Lenz</w:t>
      </w:r>
      <w:r w:rsidRPr="00FA1750">
        <w:rPr>
          <w:lang w:val="en-GB"/>
        </w:rPr>
        <w:tab/>
        <w:t>APECS</w:t>
      </w:r>
    </w:p>
    <w:p w14:paraId="4E658969"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Joseph</w:t>
      </w:r>
      <w:r w:rsidRPr="00FA1750">
        <w:rPr>
          <w:lang w:val="en-GB"/>
        </w:rPr>
        <w:tab/>
        <w:t>Nolan</w:t>
      </w:r>
      <w:r w:rsidRPr="00FA1750">
        <w:rPr>
          <w:lang w:val="en-GB"/>
        </w:rPr>
        <w:tab/>
        <w:t>European Polar Board</w:t>
      </w:r>
    </w:p>
    <w:p w14:paraId="28555BF6"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Jørgen</w:t>
      </w:r>
      <w:r w:rsidRPr="008A54BF">
        <w:rPr>
          <w:lang w:val="sv-SE"/>
        </w:rPr>
        <w:tab/>
        <w:t>Skafte</w:t>
      </w:r>
      <w:r w:rsidRPr="008A54BF">
        <w:rPr>
          <w:lang w:val="sv-SE"/>
        </w:rPr>
        <w:tab/>
        <w:t>Aarhus University</w:t>
      </w:r>
    </w:p>
    <w:p w14:paraId="6DB5A589"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Katharina</w:t>
      </w:r>
      <w:r w:rsidRPr="008A54BF">
        <w:rPr>
          <w:lang w:val="sv-SE"/>
        </w:rPr>
        <w:tab/>
        <w:t>Beckmann</w:t>
      </w:r>
      <w:r w:rsidRPr="008A54BF">
        <w:rPr>
          <w:lang w:val="sv-SE"/>
        </w:rPr>
        <w:tab/>
        <w:t>Lund University</w:t>
      </w:r>
    </w:p>
    <w:p w14:paraId="6C9C694F"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Katrine</w:t>
      </w:r>
      <w:r w:rsidRPr="00FA1750">
        <w:rPr>
          <w:lang w:val="en-GB"/>
        </w:rPr>
        <w:tab/>
        <w:t>Raundrup</w:t>
      </w:r>
      <w:r w:rsidRPr="00FA1750">
        <w:rPr>
          <w:lang w:val="en-GB"/>
        </w:rPr>
        <w:tab/>
        <w:t>Greenland Institute of Natural Resources</w:t>
      </w:r>
    </w:p>
    <w:p w14:paraId="4780F54F"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Kim</w:t>
      </w:r>
      <w:r w:rsidRPr="00FA1750">
        <w:rPr>
          <w:lang w:val="en-GB"/>
        </w:rPr>
        <w:tab/>
        <w:t>Lindgren</w:t>
      </w:r>
      <w:r w:rsidRPr="00FA1750">
        <w:rPr>
          <w:lang w:val="en-GB"/>
        </w:rPr>
        <w:tab/>
        <w:t>Swedish University of Agricultural Sciences</w:t>
      </w:r>
    </w:p>
    <w:p w14:paraId="394FAA0C"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Krzysztof</w:t>
      </w:r>
      <w:r w:rsidRPr="008A54BF">
        <w:rPr>
          <w:lang w:val="sv-SE"/>
        </w:rPr>
        <w:tab/>
        <w:t>Rymer</w:t>
      </w:r>
      <w:r w:rsidRPr="008A54BF">
        <w:rPr>
          <w:lang w:val="sv-SE"/>
        </w:rPr>
        <w:tab/>
        <w:t>AMU</w:t>
      </w:r>
    </w:p>
    <w:p w14:paraId="403B59BD"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Leena</w:t>
      </w:r>
      <w:r w:rsidRPr="008A54BF">
        <w:rPr>
          <w:lang w:val="sv-SE"/>
        </w:rPr>
        <w:tab/>
        <w:t>Leppänen</w:t>
      </w:r>
      <w:r w:rsidRPr="008A54BF">
        <w:rPr>
          <w:lang w:val="sv-SE"/>
        </w:rPr>
        <w:tab/>
        <w:t xml:space="preserve">Finland </w:t>
      </w:r>
      <w:proofErr w:type="spellStart"/>
      <w:r w:rsidRPr="008A54BF">
        <w:rPr>
          <w:lang w:val="sv-SE"/>
        </w:rPr>
        <w:t>Meteorological</w:t>
      </w:r>
      <w:proofErr w:type="spellEnd"/>
      <w:r w:rsidRPr="008A54BF">
        <w:rPr>
          <w:lang w:val="sv-SE"/>
        </w:rPr>
        <w:t xml:space="preserve"> Institute</w:t>
      </w:r>
    </w:p>
    <w:p w14:paraId="3FEE7729"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Lis</w:t>
      </w:r>
      <w:r w:rsidRPr="008A54BF">
        <w:rPr>
          <w:lang w:val="sv-SE"/>
        </w:rPr>
        <w:tab/>
        <w:t>Mortensen</w:t>
      </w:r>
      <w:r w:rsidRPr="008A54BF">
        <w:rPr>
          <w:lang w:val="sv-SE"/>
        </w:rPr>
        <w:tab/>
        <w:t>FINI</w:t>
      </w:r>
    </w:p>
    <w:p w14:paraId="3A5E2F05"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proofErr w:type="spellStart"/>
      <w:r w:rsidRPr="008A54BF">
        <w:rPr>
          <w:lang w:val="sv-SE"/>
        </w:rPr>
        <w:t>Luisella</w:t>
      </w:r>
      <w:proofErr w:type="spellEnd"/>
      <w:r w:rsidRPr="008A54BF">
        <w:rPr>
          <w:lang w:val="sv-SE"/>
        </w:rPr>
        <w:tab/>
      </w:r>
      <w:proofErr w:type="spellStart"/>
      <w:r w:rsidRPr="008A54BF">
        <w:rPr>
          <w:lang w:val="sv-SE"/>
        </w:rPr>
        <w:t>Bianco</w:t>
      </w:r>
      <w:proofErr w:type="spellEnd"/>
      <w:r w:rsidRPr="008A54BF">
        <w:rPr>
          <w:lang w:val="sv-SE"/>
        </w:rPr>
        <w:tab/>
        <w:t>4PM</w:t>
      </w:r>
    </w:p>
    <w:p w14:paraId="4A3EA576"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Magnus</w:t>
      </w:r>
      <w:r w:rsidRPr="008A54BF">
        <w:rPr>
          <w:lang w:val="sv-SE"/>
        </w:rPr>
        <w:tab/>
        <w:t xml:space="preserve"> Augner</w:t>
      </w:r>
      <w:r w:rsidRPr="008A54BF">
        <w:rPr>
          <w:lang w:val="sv-SE"/>
        </w:rPr>
        <w:tab/>
      </w:r>
    </w:p>
    <w:p w14:paraId="605E871E"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Margareta</w:t>
      </w:r>
      <w:r w:rsidRPr="008A54BF">
        <w:rPr>
          <w:lang w:val="sv-SE"/>
        </w:rPr>
        <w:tab/>
        <w:t>Johansson</w:t>
      </w:r>
      <w:r w:rsidRPr="008A54BF">
        <w:rPr>
          <w:lang w:val="sv-SE"/>
        </w:rPr>
        <w:tab/>
        <w:t>Lund University</w:t>
      </w:r>
    </w:p>
    <w:p w14:paraId="25726F47"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Maria</w:t>
      </w:r>
      <w:r w:rsidRPr="008A54BF">
        <w:rPr>
          <w:lang w:val="sv-SE"/>
        </w:rPr>
        <w:tab/>
        <w:t>Erman</w:t>
      </w:r>
      <w:r w:rsidRPr="008A54BF">
        <w:rPr>
          <w:lang w:val="sv-SE"/>
        </w:rPr>
        <w:tab/>
        <w:t>AFRY</w:t>
      </w:r>
    </w:p>
    <w:p w14:paraId="3223C76B"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Marie Frost</w:t>
      </w:r>
      <w:r w:rsidRPr="008A54BF">
        <w:rPr>
          <w:lang w:val="sv-SE"/>
        </w:rPr>
        <w:tab/>
        <w:t>Arndal</w:t>
      </w:r>
      <w:r w:rsidRPr="008A54BF">
        <w:rPr>
          <w:lang w:val="sv-SE"/>
        </w:rPr>
        <w:tab/>
        <w:t>Aarhus University</w:t>
      </w:r>
    </w:p>
    <w:p w14:paraId="21A6186F"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Markus</w:t>
      </w:r>
      <w:r w:rsidRPr="008A54BF">
        <w:rPr>
          <w:lang w:val="sv-SE"/>
        </w:rPr>
        <w:tab/>
      </w:r>
      <w:proofErr w:type="spellStart"/>
      <w:r w:rsidRPr="008A54BF">
        <w:rPr>
          <w:lang w:val="sv-SE"/>
        </w:rPr>
        <w:t>Skogsmo</w:t>
      </w:r>
      <w:proofErr w:type="spellEnd"/>
      <w:r w:rsidRPr="008A54BF">
        <w:rPr>
          <w:lang w:val="sv-SE"/>
        </w:rPr>
        <w:tab/>
        <w:t>AFRY</w:t>
      </w:r>
    </w:p>
    <w:p w14:paraId="7C041584"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Martin</w:t>
      </w:r>
      <w:r w:rsidRPr="008A54BF">
        <w:rPr>
          <w:lang w:val="sv-SE"/>
        </w:rPr>
        <w:tab/>
      </w:r>
      <w:proofErr w:type="spellStart"/>
      <w:r w:rsidRPr="008A54BF">
        <w:rPr>
          <w:lang w:val="sv-SE"/>
        </w:rPr>
        <w:t>Breum</w:t>
      </w:r>
      <w:proofErr w:type="spellEnd"/>
      <w:r w:rsidRPr="008A54BF">
        <w:rPr>
          <w:lang w:val="sv-SE"/>
        </w:rPr>
        <w:tab/>
        <w:t xml:space="preserve">Martin </w:t>
      </w:r>
      <w:proofErr w:type="spellStart"/>
      <w:r w:rsidRPr="008A54BF">
        <w:rPr>
          <w:lang w:val="sv-SE"/>
        </w:rPr>
        <w:t>Breum</w:t>
      </w:r>
      <w:proofErr w:type="spellEnd"/>
    </w:p>
    <w:p w14:paraId="43BA55D3"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Matthew</w:t>
      </w:r>
      <w:r w:rsidRPr="008A54BF">
        <w:rPr>
          <w:lang w:val="sv-SE"/>
        </w:rPr>
        <w:tab/>
      </w:r>
      <w:proofErr w:type="spellStart"/>
      <w:r w:rsidRPr="008A54BF">
        <w:rPr>
          <w:lang w:val="sv-SE"/>
        </w:rPr>
        <w:t>Ayre</w:t>
      </w:r>
      <w:proofErr w:type="spellEnd"/>
      <w:r w:rsidRPr="008A54BF">
        <w:rPr>
          <w:lang w:val="sv-SE"/>
        </w:rPr>
        <w:tab/>
        <w:t>KLRS</w:t>
      </w:r>
    </w:p>
    <w:p w14:paraId="5E7B56A4"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 xml:space="preserve">Maurizio </w:t>
      </w:r>
      <w:r w:rsidRPr="008A54BF">
        <w:rPr>
          <w:lang w:val="sv-SE"/>
        </w:rPr>
        <w:tab/>
      </w:r>
      <w:proofErr w:type="spellStart"/>
      <w:r w:rsidRPr="008A54BF">
        <w:rPr>
          <w:lang w:val="sv-SE"/>
        </w:rPr>
        <w:t>Azzaro</w:t>
      </w:r>
      <w:proofErr w:type="spellEnd"/>
      <w:r w:rsidRPr="008A54BF">
        <w:rPr>
          <w:lang w:val="sv-SE"/>
        </w:rPr>
        <w:t xml:space="preserve"> </w:t>
      </w:r>
      <w:r w:rsidRPr="008A54BF">
        <w:rPr>
          <w:lang w:val="sv-SE"/>
        </w:rPr>
        <w:tab/>
        <w:t xml:space="preserve">The </w:t>
      </w:r>
      <w:proofErr w:type="spellStart"/>
      <w:r w:rsidRPr="008A54BF">
        <w:rPr>
          <w:lang w:val="sv-SE"/>
        </w:rPr>
        <w:t>Consiglio</w:t>
      </w:r>
      <w:proofErr w:type="spellEnd"/>
      <w:r w:rsidRPr="008A54BF">
        <w:rPr>
          <w:lang w:val="sv-SE"/>
        </w:rPr>
        <w:t xml:space="preserve"> </w:t>
      </w:r>
      <w:proofErr w:type="spellStart"/>
      <w:r w:rsidRPr="008A54BF">
        <w:rPr>
          <w:lang w:val="sv-SE"/>
        </w:rPr>
        <w:t>Nazionale</w:t>
      </w:r>
      <w:proofErr w:type="spellEnd"/>
      <w:r w:rsidRPr="008A54BF">
        <w:rPr>
          <w:lang w:val="sv-SE"/>
        </w:rPr>
        <w:t xml:space="preserve"> </w:t>
      </w:r>
      <w:proofErr w:type="spellStart"/>
      <w:r w:rsidRPr="008A54BF">
        <w:rPr>
          <w:lang w:val="sv-SE"/>
        </w:rPr>
        <w:t>delle</w:t>
      </w:r>
      <w:proofErr w:type="spellEnd"/>
      <w:r w:rsidRPr="008A54BF">
        <w:rPr>
          <w:lang w:val="sv-SE"/>
        </w:rPr>
        <w:t xml:space="preserve"> </w:t>
      </w:r>
      <w:proofErr w:type="spellStart"/>
      <w:r w:rsidRPr="008A54BF">
        <w:rPr>
          <w:lang w:val="sv-SE"/>
        </w:rPr>
        <w:t>Ricerche</w:t>
      </w:r>
      <w:proofErr w:type="spellEnd"/>
      <w:r w:rsidRPr="008A54BF">
        <w:rPr>
          <w:lang w:val="sv-SE"/>
        </w:rPr>
        <w:t xml:space="preserve"> (CNR)</w:t>
      </w:r>
    </w:p>
    <w:p w14:paraId="3CB7CD5C"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Mauro</w:t>
      </w:r>
      <w:r w:rsidRPr="00FA1750">
        <w:rPr>
          <w:lang w:val="en-GB"/>
        </w:rPr>
        <w:tab/>
        <w:t>Mazzola</w:t>
      </w:r>
      <w:r w:rsidRPr="00FA1750">
        <w:rPr>
          <w:lang w:val="en-GB"/>
        </w:rPr>
        <w:tab/>
      </w:r>
      <w:proofErr w:type="gramStart"/>
      <w:r w:rsidRPr="00FA1750">
        <w:rPr>
          <w:lang w:val="en-GB"/>
        </w:rPr>
        <w:t>The</w:t>
      </w:r>
      <w:proofErr w:type="gramEnd"/>
      <w:r w:rsidRPr="00FA1750">
        <w:rPr>
          <w:lang w:val="en-GB"/>
        </w:rPr>
        <w:t xml:space="preserve"> </w:t>
      </w:r>
      <w:proofErr w:type="spellStart"/>
      <w:r w:rsidRPr="00FA1750">
        <w:rPr>
          <w:lang w:val="en-GB"/>
        </w:rPr>
        <w:t>Consiglio</w:t>
      </w:r>
      <w:proofErr w:type="spellEnd"/>
      <w:r w:rsidRPr="00FA1750">
        <w:rPr>
          <w:lang w:val="en-GB"/>
        </w:rPr>
        <w:t xml:space="preserve"> </w:t>
      </w:r>
      <w:proofErr w:type="spellStart"/>
      <w:r w:rsidRPr="00FA1750">
        <w:rPr>
          <w:lang w:val="en-GB"/>
        </w:rPr>
        <w:t>Nazionale</w:t>
      </w:r>
      <w:proofErr w:type="spellEnd"/>
      <w:r w:rsidRPr="00FA1750">
        <w:rPr>
          <w:lang w:val="en-GB"/>
        </w:rPr>
        <w:t xml:space="preserve"> </w:t>
      </w:r>
      <w:proofErr w:type="spellStart"/>
      <w:r w:rsidRPr="00FA1750">
        <w:rPr>
          <w:lang w:val="en-GB"/>
        </w:rPr>
        <w:t>delle</w:t>
      </w:r>
      <w:proofErr w:type="spellEnd"/>
      <w:r w:rsidRPr="00FA1750">
        <w:rPr>
          <w:lang w:val="en-GB"/>
        </w:rPr>
        <w:t xml:space="preserve"> </w:t>
      </w:r>
      <w:proofErr w:type="spellStart"/>
      <w:r w:rsidRPr="00FA1750">
        <w:rPr>
          <w:lang w:val="en-GB"/>
        </w:rPr>
        <w:t>Ricerche</w:t>
      </w:r>
      <w:proofErr w:type="spellEnd"/>
      <w:r w:rsidRPr="00FA1750">
        <w:rPr>
          <w:lang w:val="en-GB"/>
        </w:rPr>
        <w:t xml:space="preserve"> (CNR)</w:t>
      </w:r>
    </w:p>
    <w:p w14:paraId="724E1EF5"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Melissa</w:t>
      </w:r>
      <w:r w:rsidRPr="00FA1750">
        <w:rPr>
          <w:lang w:val="en-GB"/>
        </w:rPr>
        <w:tab/>
        <w:t>Nacke</w:t>
      </w:r>
      <w:r w:rsidRPr="00FA1750">
        <w:rPr>
          <w:lang w:val="en-GB"/>
        </w:rPr>
        <w:tab/>
        <w:t>AECO</w:t>
      </w:r>
    </w:p>
    <w:p w14:paraId="3A06835B"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proofErr w:type="spellStart"/>
      <w:r w:rsidRPr="00FA1750">
        <w:rPr>
          <w:lang w:val="en-GB"/>
        </w:rPr>
        <w:t>Mickaël</w:t>
      </w:r>
      <w:proofErr w:type="spellEnd"/>
      <w:r w:rsidRPr="00FA1750">
        <w:rPr>
          <w:lang w:val="en-GB"/>
        </w:rPr>
        <w:tab/>
        <w:t>Lemay</w:t>
      </w:r>
      <w:r w:rsidRPr="00FA1750">
        <w:rPr>
          <w:lang w:val="en-GB"/>
        </w:rPr>
        <w:tab/>
        <w:t>UNIVERSITE LAVAL</w:t>
      </w:r>
    </w:p>
    <w:p w14:paraId="26EA18B2"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Morten</w:t>
      </w:r>
      <w:r w:rsidRPr="00FA1750">
        <w:rPr>
          <w:lang w:val="en-GB"/>
        </w:rPr>
        <w:tab/>
        <w:t>Rasch</w:t>
      </w:r>
      <w:r w:rsidRPr="00FA1750">
        <w:rPr>
          <w:lang w:val="en-GB"/>
        </w:rPr>
        <w:tab/>
        <w:t>University of Copenhagen</w:t>
      </w:r>
    </w:p>
    <w:p w14:paraId="7DC227F2"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Nick</w:t>
      </w:r>
      <w:r w:rsidRPr="00FA1750">
        <w:rPr>
          <w:lang w:val="en-GB"/>
        </w:rPr>
        <w:tab/>
        <w:t>Cox</w:t>
      </w:r>
      <w:r w:rsidRPr="00FA1750">
        <w:rPr>
          <w:lang w:val="en-GB"/>
        </w:rPr>
        <w:tab/>
        <w:t>UKRI (British Antarctic Survey)</w:t>
      </w:r>
    </w:p>
    <w:p w14:paraId="1C837377"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Nicole</w:t>
      </w:r>
      <w:r w:rsidRPr="00FA1750">
        <w:rPr>
          <w:lang w:val="en-GB"/>
        </w:rPr>
        <w:tab/>
        <w:t>Biebow</w:t>
      </w:r>
      <w:r w:rsidRPr="00FA1750">
        <w:rPr>
          <w:lang w:val="en-GB"/>
        </w:rPr>
        <w:tab/>
        <w:t>Alfred Wegener Institute for Polar and Marine Research</w:t>
      </w:r>
    </w:p>
    <w:p w14:paraId="79F15C24" w14:textId="77777777" w:rsidR="008A54BF" w:rsidRPr="008A54BF" w:rsidRDefault="00B036D3"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Pr>
          <w:lang w:val="sv-SE"/>
        </w:rPr>
        <w:t>N</w:t>
      </w:r>
      <w:r w:rsidR="008A54BF" w:rsidRPr="008A54BF">
        <w:rPr>
          <w:lang w:val="sv-SE"/>
        </w:rPr>
        <w:t xml:space="preserve">icoletta </w:t>
      </w:r>
      <w:r w:rsidR="008A54BF" w:rsidRPr="008A54BF">
        <w:rPr>
          <w:lang w:val="sv-SE"/>
        </w:rPr>
        <w:tab/>
      </w:r>
      <w:r>
        <w:rPr>
          <w:lang w:val="sv-SE"/>
        </w:rPr>
        <w:t>A</w:t>
      </w:r>
      <w:r w:rsidR="008A54BF" w:rsidRPr="008A54BF">
        <w:rPr>
          <w:lang w:val="sv-SE"/>
        </w:rPr>
        <w:t>demollo</w:t>
      </w:r>
      <w:r w:rsidR="008A54BF" w:rsidRPr="008A54BF">
        <w:rPr>
          <w:lang w:val="sv-SE"/>
        </w:rPr>
        <w:tab/>
      </w:r>
    </w:p>
    <w:p w14:paraId="3B68CEF5"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Niklas</w:t>
      </w:r>
      <w:r w:rsidRPr="008A54BF">
        <w:rPr>
          <w:lang w:val="sv-SE"/>
        </w:rPr>
        <w:tab/>
        <w:t>Labba</w:t>
      </w:r>
      <w:r w:rsidRPr="008A54BF">
        <w:rPr>
          <w:lang w:val="sv-SE"/>
        </w:rPr>
        <w:tab/>
        <w:t>JNL</w:t>
      </w:r>
    </w:p>
    <w:p w14:paraId="3ED86CD6" w14:textId="77777777" w:rsidR="008A54BF" w:rsidRP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8A54BF">
        <w:rPr>
          <w:lang w:val="sv-SE"/>
        </w:rPr>
        <w:t>Olga</w:t>
      </w:r>
      <w:r w:rsidRPr="008A54BF">
        <w:rPr>
          <w:lang w:val="sv-SE"/>
        </w:rPr>
        <w:tab/>
        <w:t>Morozova</w:t>
      </w:r>
      <w:r w:rsidRPr="008A54BF">
        <w:rPr>
          <w:lang w:val="sv-SE"/>
        </w:rPr>
        <w:tab/>
        <w:t>Tomsk State University</w:t>
      </w:r>
    </w:p>
    <w:p w14:paraId="0FD433CC"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Otso</w:t>
      </w:r>
      <w:r w:rsidRPr="00FA1750">
        <w:rPr>
          <w:lang w:val="en-GB"/>
        </w:rPr>
        <w:tab/>
        <w:t>Suominen</w:t>
      </w:r>
      <w:r w:rsidRPr="00FA1750">
        <w:rPr>
          <w:lang w:val="en-GB"/>
        </w:rPr>
        <w:tab/>
        <w:t>University of Turku</w:t>
      </w:r>
    </w:p>
    <w:p w14:paraId="5AD3DBB8" w14:textId="77777777" w:rsidR="008A54BF" w:rsidRPr="00FA1750" w:rsidRDefault="00B036D3"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P</w:t>
      </w:r>
      <w:r w:rsidR="008A54BF" w:rsidRPr="00FA1750">
        <w:rPr>
          <w:lang w:val="en-GB"/>
        </w:rPr>
        <w:t xml:space="preserve">edro </w:t>
      </w:r>
      <w:r w:rsidR="008A54BF" w:rsidRPr="00FA1750">
        <w:rPr>
          <w:lang w:val="en-GB"/>
        </w:rPr>
        <w:tab/>
      </w:r>
      <w:r w:rsidRPr="00FA1750">
        <w:rPr>
          <w:lang w:val="en-GB"/>
        </w:rPr>
        <w:t>R</w:t>
      </w:r>
      <w:r w:rsidR="008A54BF" w:rsidRPr="00FA1750">
        <w:rPr>
          <w:lang w:val="en-GB"/>
        </w:rPr>
        <w:t>odrigues</w:t>
      </w:r>
      <w:r w:rsidR="008A54BF" w:rsidRPr="00FA1750">
        <w:rPr>
          <w:lang w:val="en-GB"/>
        </w:rPr>
        <w:tab/>
      </w:r>
    </w:p>
    <w:p w14:paraId="0CA10E0B"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Piotr</w:t>
      </w:r>
      <w:r w:rsidRPr="00FA1750">
        <w:rPr>
          <w:lang w:val="en-GB"/>
        </w:rPr>
        <w:tab/>
        <w:t>Glowacki</w:t>
      </w:r>
      <w:r w:rsidRPr="00FA1750">
        <w:rPr>
          <w:lang w:val="en-GB"/>
        </w:rPr>
        <w:tab/>
        <w:t>Institute of Geophysics, Polish Academy of Sciences</w:t>
      </w:r>
    </w:p>
    <w:p w14:paraId="19A47A90"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Rainer</w:t>
      </w:r>
      <w:r w:rsidRPr="00FA1750">
        <w:rPr>
          <w:lang w:val="en-GB"/>
        </w:rPr>
        <w:tab/>
        <w:t>Prinz</w:t>
      </w:r>
      <w:r w:rsidRPr="00FA1750">
        <w:rPr>
          <w:lang w:val="en-GB"/>
        </w:rPr>
        <w:tab/>
        <w:t>University of Innsbruck</w:t>
      </w:r>
    </w:p>
    <w:p w14:paraId="55FEB37D"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Renuka</w:t>
      </w:r>
      <w:r w:rsidRPr="00FA1750">
        <w:rPr>
          <w:lang w:val="en-GB"/>
        </w:rPr>
        <w:tab/>
        <w:t>Badhe</w:t>
      </w:r>
      <w:r w:rsidRPr="00FA1750">
        <w:rPr>
          <w:lang w:val="en-GB"/>
        </w:rPr>
        <w:tab/>
        <w:t>European Polar Board</w:t>
      </w:r>
    </w:p>
    <w:p w14:paraId="27389FB3"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Scott</w:t>
      </w:r>
      <w:r w:rsidRPr="00FA1750">
        <w:rPr>
          <w:lang w:val="en-GB"/>
        </w:rPr>
        <w:tab/>
        <w:t>Johnson</w:t>
      </w:r>
      <w:r w:rsidRPr="00FA1750">
        <w:rPr>
          <w:lang w:val="en-GB"/>
        </w:rPr>
        <w:tab/>
      </w:r>
    </w:p>
    <w:p w14:paraId="42534EF9"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Simon</w:t>
      </w:r>
      <w:r w:rsidRPr="00FA1750">
        <w:rPr>
          <w:lang w:val="en-GB"/>
        </w:rPr>
        <w:tab/>
        <w:t>Wilson</w:t>
      </w:r>
      <w:r w:rsidRPr="00FA1750">
        <w:rPr>
          <w:lang w:val="en-GB"/>
        </w:rPr>
        <w:tab/>
        <w:t>Arctic Monitoring and Assessment Programme Secretariat</w:t>
      </w:r>
    </w:p>
    <w:p w14:paraId="11098219"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Svenja</w:t>
      </w:r>
      <w:r w:rsidRPr="00FA1750">
        <w:rPr>
          <w:lang w:val="en-GB"/>
        </w:rPr>
        <w:tab/>
        <w:t>Holste</w:t>
      </w:r>
      <w:r w:rsidRPr="00FA1750">
        <w:rPr>
          <w:lang w:val="en-GB"/>
        </w:rPr>
        <w:tab/>
        <w:t>APECS</w:t>
      </w:r>
    </w:p>
    <w:p w14:paraId="34D0B22E"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Syndonia</w:t>
      </w:r>
      <w:r w:rsidRPr="00FA1750">
        <w:rPr>
          <w:lang w:val="en-GB"/>
        </w:rPr>
        <w:tab/>
        <w:t>Bret-Harte</w:t>
      </w:r>
      <w:r w:rsidRPr="00FA1750">
        <w:rPr>
          <w:lang w:val="en-GB"/>
        </w:rPr>
        <w:tab/>
        <w:t>University of Alaska Fairbanks</w:t>
      </w:r>
    </w:p>
    <w:p w14:paraId="455051EC"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r w:rsidRPr="00FA1750">
        <w:rPr>
          <w:lang w:val="en-GB"/>
        </w:rPr>
        <w:t>Torben R.</w:t>
      </w:r>
      <w:r w:rsidRPr="00FA1750">
        <w:rPr>
          <w:lang w:val="en-GB"/>
        </w:rPr>
        <w:tab/>
        <w:t>Christensen</w:t>
      </w:r>
      <w:r w:rsidRPr="00FA1750">
        <w:rPr>
          <w:lang w:val="en-GB"/>
        </w:rPr>
        <w:tab/>
        <w:t>Aarhus University</w:t>
      </w:r>
    </w:p>
    <w:p w14:paraId="3563A1F4"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proofErr w:type="spellStart"/>
      <w:r w:rsidRPr="00FA1750">
        <w:rPr>
          <w:lang w:val="en-GB"/>
        </w:rPr>
        <w:t>Wlodek</w:t>
      </w:r>
      <w:proofErr w:type="spellEnd"/>
      <w:r w:rsidRPr="00FA1750">
        <w:rPr>
          <w:lang w:val="en-GB"/>
        </w:rPr>
        <w:tab/>
        <w:t>Sielski</w:t>
      </w:r>
      <w:r w:rsidRPr="00FA1750">
        <w:rPr>
          <w:lang w:val="en-GB"/>
        </w:rPr>
        <w:tab/>
        <w:t>Institute of Geophysics, Polish Academy of Sciences</w:t>
      </w:r>
    </w:p>
    <w:p w14:paraId="4A48D19A" w14:textId="77777777" w:rsidR="008A54BF" w:rsidRPr="00FA1750"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en-GB"/>
        </w:rPr>
      </w:pPr>
      <w:proofErr w:type="spellStart"/>
      <w:r w:rsidRPr="00FA1750">
        <w:rPr>
          <w:lang w:val="en-GB"/>
        </w:rPr>
        <w:t>Zofia</w:t>
      </w:r>
      <w:proofErr w:type="spellEnd"/>
      <w:r w:rsidRPr="00FA1750">
        <w:rPr>
          <w:lang w:val="en-GB"/>
        </w:rPr>
        <w:tab/>
      </w:r>
      <w:proofErr w:type="spellStart"/>
      <w:r w:rsidRPr="00FA1750">
        <w:rPr>
          <w:lang w:val="en-GB"/>
        </w:rPr>
        <w:t>Rączkowska</w:t>
      </w:r>
      <w:proofErr w:type="spellEnd"/>
      <w:r w:rsidRPr="00FA1750">
        <w:rPr>
          <w:lang w:val="en-GB"/>
        </w:rPr>
        <w:tab/>
        <w:t xml:space="preserve">Polish Academy of Sciences - geography </w:t>
      </w:r>
      <w:proofErr w:type="spellStart"/>
      <w:r w:rsidRPr="00FA1750">
        <w:rPr>
          <w:lang w:val="en-GB"/>
        </w:rPr>
        <w:t>Dept</w:t>
      </w:r>
      <w:proofErr w:type="spellEnd"/>
    </w:p>
    <w:p w14:paraId="669DD11E" w14:textId="77777777" w:rsidR="008A54BF" w:rsidRDefault="008A54BF" w:rsidP="008A54BF">
      <w:pPr>
        <w:pBdr>
          <w:top w:val="single" w:sz="4" w:space="1" w:color="auto"/>
          <w:left w:val="single" w:sz="4" w:space="1" w:color="auto"/>
          <w:bottom w:val="single" w:sz="4" w:space="1" w:color="auto"/>
          <w:right w:val="single" w:sz="4" w:space="1" w:color="auto"/>
          <w:between w:val="single" w:sz="4" w:space="1" w:color="auto"/>
          <w:bar w:val="single" w:sz="4" w:color="auto"/>
        </w:pBdr>
        <w:rPr>
          <w:lang w:val="sv-SE"/>
        </w:rPr>
      </w:pPr>
      <w:r w:rsidRPr="00FA1750">
        <w:rPr>
          <w:lang w:val="en-GB"/>
        </w:rPr>
        <w:tab/>
      </w:r>
      <w:r w:rsidRPr="00FA1750">
        <w:rPr>
          <w:lang w:val="en-GB"/>
        </w:rPr>
        <w:tab/>
      </w:r>
      <w:r w:rsidRPr="008A54BF">
        <w:rPr>
          <w:lang w:val="sv-SE"/>
        </w:rPr>
        <w:t xml:space="preserve">Arctic Lab </w:t>
      </w:r>
      <w:proofErr w:type="spellStart"/>
      <w:r w:rsidRPr="008A54BF">
        <w:rPr>
          <w:lang w:val="sv-SE"/>
        </w:rPr>
        <w:t>Yamal</w:t>
      </w:r>
      <w:proofErr w:type="spellEnd"/>
    </w:p>
    <w:p w14:paraId="4F6C5360" w14:textId="77777777" w:rsidR="008A54BF" w:rsidRDefault="008A54BF" w:rsidP="008A54BF">
      <w:pPr>
        <w:rPr>
          <w:lang w:val="sv-SE"/>
        </w:rPr>
      </w:pPr>
    </w:p>
    <w:p w14:paraId="09C75DCC" w14:textId="77777777" w:rsidR="008A54BF" w:rsidRDefault="008A54BF" w:rsidP="008A54BF">
      <w:pPr>
        <w:rPr>
          <w:lang w:val="sv-SE"/>
        </w:rPr>
      </w:pPr>
      <w:bookmarkStart w:id="14" w:name="_GoBack"/>
      <w:bookmarkEnd w:id="14"/>
    </w:p>
    <w:sectPr w:rsidR="008A54BF" w:rsidSect="00D82A76">
      <w:headerReference w:type="default" r:id="rId22"/>
      <w:foot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02EB6" w14:textId="77777777" w:rsidR="00985A82" w:rsidRDefault="00985A82" w:rsidP="00E96E31">
      <w:r>
        <w:separator/>
      </w:r>
    </w:p>
  </w:endnote>
  <w:endnote w:type="continuationSeparator" w:id="0">
    <w:p w14:paraId="527DD604" w14:textId="77777777" w:rsidR="00985A82" w:rsidRDefault="00985A82" w:rsidP="00E9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504296"/>
      <w:docPartObj>
        <w:docPartGallery w:val="Page Numbers (Bottom of Page)"/>
        <w:docPartUnique/>
      </w:docPartObj>
    </w:sdtPr>
    <w:sdtEndPr>
      <w:rPr>
        <w:noProof/>
      </w:rPr>
    </w:sdtEndPr>
    <w:sdtContent>
      <w:p w14:paraId="42A301E4" w14:textId="4F67E5F5" w:rsidR="00985A82" w:rsidRDefault="00985A82">
        <w:pPr>
          <w:pStyle w:val="Footer"/>
        </w:pPr>
        <w:r>
          <w:fldChar w:fldCharType="begin"/>
        </w:r>
        <w:r>
          <w:instrText xml:space="preserve"> PAGE   \* MERGEFORMAT </w:instrText>
        </w:r>
        <w:r>
          <w:fldChar w:fldCharType="separate"/>
        </w:r>
        <w:r w:rsidR="00394814">
          <w:rPr>
            <w:noProof/>
          </w:rPr>
          <w:t>13</w:t>
        </w:r>
        <w:r>
          <w:rPr>
            <w:noProof/>
          </w:rPr>
          <w:fldChar w:fldCharType="end"/>
        </w:r>
      </w:p>
    </w:sdtContent>
  </w:sdt>
  <w:p w14:paraId="028C5CA7" w14:textId="77777777" w:rsidR="00985A82" w:rsidRDefault="00985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6F50E" w14:textId="77777777" w:rsidR="00985A82" w:rsidRDefault="00985A82" w:rsidP="00E96E31">
      <w:r>
        <w:separator/>
      </w:r>
    </w:p>
  </w:footnote>
  <w:footnote w:type="continuationSeparator" w:id="0">
    <w:p w14:paraId="4F3F6AF0" w14:textId="77777777" w:rsidR="00985A82" w:rsidRDefault="00985A82" w:rsidP="00E96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37035" w14:textId="77777777" w:rsidR="00985A82" w:rsidRDefault="00985A82">
    <w:pPr>
      <w:pStyle w:val="Header"/>
    </w:pPr>
    <w:r>
      <w:rPr>
        <w:noProof/>
        <w:lang w:eastAsia="da-DK"/>
      </w:rPr>
      <w:drawing>
        <wp:inline distT="0" distB="0" distL="0" distR="0" wp14:anchorId="3630D55C" wp14:editId="0A75F2E2">
          <wp:extent cx="139796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 logo_high 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397964" cy="590550"/>
                  </a:xfrm>
                  <a:prstGeom prst="rect">
                    <a:avLst/>
                  </a:prstGeom>
                </pic:spPr>
              </pic:pic>
            </a:graphicData>
          </a:graphic>
        </wp:inline>
      </w:drawing>
    </w:r>
  </w:p>
  <w:p w14:paraId="7EEBAE99" w14:textId="77777777" w:rsidR="00985A82" w:rsidRDefault="00985A82" w:rsidP="00803B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453"/>
    <w:multiLevelType w:val="hybridMultilevel"/>
    <w:tmpl w:val="9D52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546"/>
    <w:multiLevelType w:val="hybridMultilevel"/>
    <w:tmpl w:val="5E041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253C8"/>
    <w:multiLevelType w:val="multilevel"/>
    <w:tmpl w:val="D2D25CBE"/>
    <w:lvl w:ilvl="0">
      <w:start w:val="13"/>
      <w:numFmt w:val="decimal"/>
      <w:lvlText w:val="%1"/>
      <w:lvlJc w:val="left"/>
      <w:pPr>
        <w:ind w:left="480" w:hanging="480"/>
      </w:pPr>
    </w:lvl>
    <w:lvl w:ilvl="1">
      <w:start w:val="30"/>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B212CEB"/>
    <w:multiLevelType w:val="hybridMultilevel"/>
    <w:tmpl w:val="D74865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1810A8"/>
    <w:multiLevelType w:val="hybridMultilevel"/>
    <w:tmpl w:val="76FC47B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F5340B"/>
    <w:multiLevelType w:val="hybridMultilevel"/>
    <w:tmpl w:val="978EB4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66668B"/>
    <w:multiLevelType w:val="hybridMultilevel"/>
    <w:tmpl w:val="38B007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7B64B7"/>
    <w:multiLevelType w:val="hybridMultilevel"/>
    <w:tmpl w:val="5CE0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21044"/>
    <w:multiLevelType w:val="hybridMultilevel"/>
    <w:tmpl w:val="7392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E535A"/>
    <w:multiLevelType w:val="hybridMultilevel"/>
    <w:tmpl w:val="E932E1F4"/>
    <w:lvl w:ilvl="0" w:tplc="D77C6408">
      <w:start w:val="390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AA2710"/>
    <w:multiLevelType w:val="hybridMultilevel"/>
    <w:tmpl w:val="4BD45F68"/>
    <w:lvl w:ilvl="0" w:tplc="C9D6ABC6">
      <w:start w:val="390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0111BE"/>
    <w:multiLevelType w:val="hybridMultilevel"/>
    <w:tmpl w:val="D520B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5F1FCF"/>
    <w:multiLevelType w:val="hybridMultilevel"/>
    <w:tmpl w:val="18B89A88"/>
    <w:lvl w:ilvl="0" w:tplc="C5EC6782">
      <w:start w:val="1"/>
      <w:numFmt w:val="bullet"/>
      <w:lvlText w:val="-"/>
      <w:lvlJc w:val="left"/>
      <w:pPr>
        <w:tabs>
          <w:tab w:val="num" w:pos="720"/>
        </w:tabs>
        <w:ind w:left="720" w:hanging="360"/>
      </w:pPr>
      <w:rPr>
        <w:rFonts w:ascii="Times New Roman" w:hAnsi="Times New Roman" w:hint="default"/>
      </w:rPr>
    </w:lvl>
    <w:lvl w:ilvl="1" w:tplc="5EC8791C" w:tentative="1">
      <w:start w:val="1"/>
      <w:numFmt w:val="bullet"/>
      <w:lvlText w:val="-"/>
      <w:lvlJc w:val="left"/>
      <w:pPr>
        <w:tabs>
          <w:tab w:val="num" w:pos="1440"/>
        </w:tabs>
        <w:ind w:left="1440" w:hanging="360"/>
      </w:pPr>
      <w:rPr>
        <w:rFonts w:ascii="Times New Roman" w:hAnsi="Times New Roman" w:hint="default"/>
      </w:rPr>
    </w:lvl>
    <w:lvl w:ilvl="2" w:tplc="B1F47F46" w:tentative="1">
      <w:start w:val="1"/>
      <w:numFmt w:val="bullet"/>
      <w:lvlText w:val="-"/>
      <w:lvlJc w:val="left"/>
      <w:pPr>
        <w:tabs>
          <w:tab w:val="num" w:pos="2160"/>
        </w:tabs>
        <w:ind w:left="2160" w:hanging="360"/>
      </w:pPr>
      <w:rPr>
        <w:rFonts w:ascii="Times New Roman" w:hAnsi="Times New Roman" w:hint="default"/>
      </w:rPr>
    </w:lvl>
    <w:lvl w:ilvl="3" w:tplc="FD509A0A" w:tentative="1">
      <w:start w:val="1"/>
      <w:numFmt w:val="bullet"/>
      <w:lvlText w:val="-"/>
      <w:lvlJc w:val="left"/>
      <w:pPr>
        <w:tabs>
          <w:tab w:val="num" w:pos="2880"/>
        </w:tabs>
        <w:ind w:left="2880" w:hanging="360"/>
      </w:pPr>
      <w:rPr>
        <w:rFonts w:ascii="Times New Roman" w:hAnsi="Times New Roman" w:hint="default"/>
      </w:rPr>
    </w:lvl>
    <w:lvl w:ilvl="4" w:tplc="F976E322" w:tentative="1">
      <w:start w:val="1"/>
      <w:numFmt w:val="bullet"/>
      <w:lvlText w:val="-"/>
      <w:lvlJc w:val="left"/>
      <w:pPr>
        <w:tabs>
          <w:tab w:val="num" w:pos="3600"/>
        </w:tabs>
        <w:ind w:left="3600" w:hanging="360"/>
      </w:pPr>
      <w:rPr>
        <w:rFonts w:ascii="Times New Roman" w:hAnsi="Times New Roman" w:hint="default"/>
      </w:rPr>
    </w:lvl>
    <w:lvl w:ilvl="5" w:tplc="4348990A" w:tentative="1">
      <w:start w:val="1"/>
      <w:numFmt w:val="bullet"/>
      <w:lvlText w:val="-"/>
      <w:lvlJc w:val="left"/>
      <w:pPr>
        <w:tabs>
          <w:tab w:val="num" w:pos="4320"/>
        </w:tabs>
        <w:ind w:left="4320" w:hanging="360"/>
      </w:pPr>
      <w:rPr>
        <w:rFonts w:ascii="Times New Roman" w:hAnsi="Times New Roman" w:hint="default"/>
      </w:rPr>
    </w:lvl>
    <w:lvl w:ilvl="6" w:tplc="847AE060" w:tentative="1">
      <w:start w:val="1"/>
      <w:numFmt w:val="bullet"/>
      <w:lvlText w:val="-"/>
      <w:lvlJc w:val="left"/>
      <w:pPr>
        <w:tabs>
          <w:tab w:val="num" w:pos="5040"/>
        </w:tabs>
        <w:ind w:left="5040" w:hanging="360"/>
      </w:pPr>
      <w:rPr>
        <w:rFonts w:ascii="Times New Roman" w:hAnsi="Times New Roman" w:hint="default"/>
      </w:rPr>
    </w:lvl>
    <w:lvl w:ilvl="7" w:tplc="408CC4F0" w:tentative="1">
      <w:start w:val="1"/>
      <w:numFmt w:val="bullet"/>
      <w:lvlText w:val="-"/>
      <w:lvlJc w:val="left"/>
      <w:pPr>
        <w:tabs>
          <w:tab w:val="num" w:pos="5760"/>
        </w:tabs>
        <w:ind w:left="5760" w:hanging="360"/>
      </w:pPr>
      <w:rPr>
        <w:rFonts w:ascii="Times New Roman" w:hAnsi="Times New Roman" w:hint="default"/>
      </w:rPr>
    </w:lvl>
    <w:lvl w:ilvl="8" w:tplc="C19C118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767BBD"/>
    <w:multiLevelType w:val="hybridMultilevel"/>
    <w:tmpl w:val="012C4632"/>
    <w:lvl w:ilvl="0" w:tplc="E85EF148">
      <w:start w:val="19"/>
      <w:numFmt w:val="bullet"/>
      <w:lvlText w:val="-"/>
      <w:lvlJc w:val="left"/>
      <w:pPr>
        <w:ind w:left="720" w:hanging="360"/>
      </w:pPr>
      <w:rPr>
        <w:rFonts w:ascii="Calibri" w:eastAsia="Calibri"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20E05B10"/>
    <w:multiLevelType w:val="hybridMultilevel"/>
    <w:tmpl w:val="8FA8BD6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6E54D0E"/>
    <w:multiLevelType w:val="hybridMultilevel"/>
    <w:tmpl w:val="9A9820FE"/>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041D27"/>
    <w:multiLevelType w:val="hybridMultilevel"/>
    <w:tmpl w:val="928A4C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9025AB"/>
    <w:multiLevelType w:val="hybridMultilevel"/>
    <w:tmpl w:val="83EC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1141B"/>
    <w:multiLevelType w:val="multilevel"/>
    <w:tmpl w:val="1CDC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094E66"/>
    <w:multiLevelType w:val="hybridMultilevel"/>
    <w:tmpl w:val="D464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C508C"/>
    <w:multiLevelType w:val="hybridMultilevel"/>
    <w:tmpl w:val="B86C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F04B5"/>
    <w:multiLevelType w:val="hybridMultilevel"/>
    <w:tmpl w:val="8B6417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4A5117"/>
    <w:multiLevelType w:val="hybridMultilevel"/>
    <w:tmpl w:val="66F8D15E"/>
    <w:lvl w:ilvl="0" w:tplc="E85EF148">
      <w:start w:val="19"/>
      <w:numFmt w:val="bullet"/>
      <w:lvlText w:val="-"/>
      <w:lvlJc w:val="left"/>
      <w:pPr>
        <w:ind w:left="720" w:hanging="360"/>
      </w:pPr>
      <w:rPr>
        <w:rFonts w:ascii="Calibri" w:eastAsia="Calibri"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59B966A7"/>
    <w:multiLevelType w:val="hybridMultilevel"/>
    <w:tmpl w:val="DA78CD50"/>
    <w:lvl w:ilvl="0" w:tplc="BD784DE8">
      <w:numFmt w:val="bullet"/>
      <w:lvlText w:val="-"/>
      <w:lvlJc w:val="left"/>
      <w:pPr>
        <w:ind w:left="720" w:hanging="360"/>
      </w:pPr>
      <w:rPr>
        <w:rFonts w:ascii="Calibri" w:eastAsia="Times New Roman"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BE23752"/>
    <w:multiLevelType w:val="hybridMultilevel"/>
    <w:tmpl w:val="E51E3C78"/>
    <w:lvl w:ilvl="0" w:tplc="0406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5" w15:restartNumberingAfterBreak="0">
    <w:nsid w:val="68166232"/>
    <w:multiLevelType w:val="hybridMultilevel"/>
    <w:tmpl w:val="295657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A685A36"/>
    <w:multiLevelType w:val="hybridMultilevel"/>
    <w:tmpl w:val="B59A5436"/>
    <w:lvl w:ilvl="0" w:tplc="04060001">
      <w:start w:val="1"/>
      <w:numFmt w:val="bullet"/>
      <w:lvlText w:val=""/>
      <w:lvlJc w:val="left"/>
      <w:pPr>
        <w:ind w:left="720" w:hanging="360"/>
      </w:pPr>
      <w:rPr>
        <w:rFonts w:ascii="Symbol" w:hAnsi="Symbol" w:hint="default"/>
      </w:rPr>
    </w:lvl>
    <w:lvl w:ilvl="1" w:tplc="280CC20C">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AF22496"/>
    <w:multiLevelType w:val="hybridMultilevel"/>
    <w:tmpl w:val="6DC232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E9F2A6A"/>
    <w:multiLevelType w:val="hybridMultilevel"/>
    <w:tmpl w:val="9F08A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EFD2646"/>
    <w:multiLevelType w:val="hybridMultilevel"/>
    <w:tmpl w:val="19A2BD4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F3F17E2"/>
    <w:multiLevelType w:val="hybridMultilevel"/>
    <w:tmpl w:val="CDFE49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A443B3"/>
    <w:multiLevelType w:val="multilevel"/>
    <w:tmpl w:val="DB7EF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C87AA1"/>
    <w:multiLevelType w:val="hybridMultilevel"/>
    <w:tmpl w:val="3C3C4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525BC8"/>
    <w:multiLevelType w:val="hybridMultilevel"/>
    <w:tmpl w:val="BB1A54FC"/>
    <w:lvl w:ilvl="0" w:tplc="675CA44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EFC5C70"/>
    <w:multiLevelType w:val="hybridMultilevel"/>
    <w:tmpl w:val="FDB6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14"/>
  </w:num>
  <w:num w:numId="4">
    <w:abstractNumId w:val="4"/>
  </w:num>
  <w:num w:numId="5">
    <w:abstractNumId w:val="9"/>
  </w:num>
  <w:num w:numId="6">
    <w:abstractNumId w:val="23"/>
  </w:num>
  <w:num w:numId="7">
    <w:abstractNumId w:val="10"/>
  </w:num>
  <w:num w:numId="8">
    <w:abstractNumId w:val="17"/>
  </w:num>
  <w:num w:numId="9">
    <w:abstractNumId w:val="19"/>
  </w:num>
  <w:num w:numId="10">
    <w:abstractNumId w:val="13"/>
  </w:num>
  <w:num w:numId="11">
    <w:abstractNumId w:val="2"/>
    <w:lvlOverride w:ilvl="0">
      <w:startOverride w:val="13"/>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8"/>
  </w:num>
  <w:num w:numId="14">
    <w:abstractNumId w:val="8"/>
  </w:num>
  <w:num w:numId="15">
    <w:abstractNumId w:val="31"/>
  </w:num>
  <w:num w:numId="16">
    <w:abstractNumId w:val="20"/>
  </w:num>
  <w:num w:numId="17">
    <w:abstractNumId w:val="34"/>
  </w:num>
  <w:num w:numId="18">
    <w:abstractNumId w:val="0"/>
  </w:num>
  <w:num w:numId="19">
    <w:abstractNumId w:val="26"/>
  </w:num>
  <w:num w:numId="20">
    <w:abstractNumId w:val="27"/>
  </w:num>
  <w:num w:numId="21">
    <w:abstractNumId w:val="16"/>
  </w:num>
  <w:num w:numId="22">
    <w:abstractNumId w:val="15"/>
  </w:num>
  <w:num w:numId="23">
    <w:abstractNumId w:val="12"/>
  </w:num>
  <w:num w:numId="24">
    <w:abstractNumId w:val="3"/>
  </w:num>
  <w:num w:numId="25">
    <w:abstractNumId w:val="21"/>
  </w:num>
  <w:num w:numId="26">
    <w:abstractNumId w:val="6"/>
  </w:num>
  <w:num w:numId="27">
    <w:abstractNumId w:val="25"/>
  </w:num>
  <w:num w:numId="28">
    <w:abstractNumId w:val="11"/>
  </w:num>
  <w:num w:numId="29">
    <w:abstractNumId w:val="28"/>
  </w:num>
  <w:num w:numId="30">
    <w:abstractNumId w:val="33"/>
  </w:num>
  <w:num w:numId="31">
    <w:abstractNumId w:val="7"/>
  </w:num>
  <w:num w:numId="32">
    <w:abstractNumId w:val="1"/>
  </w:num>
  <w:num w:numId="33">
    <w:abstractNumId w:val="24"/>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D1"/>
    <w:rsid w:val="000008D3"/>
    <w:rsid w:val="0000499A"/>
    <w:rsid w:val="00007072"/>
    <w:rsid w:val="00012522"/>
    <w:rsid w:val="00025936"/>
    <w:rsid w:val="0002720B"/>
    <w:rsid w:val="0003088D"/>
    <w:rsid w:val="00041ABF"/>
    <w:rsid w:val="000462EA"/>
    <w:rsid w:val="0005085A"/>
    <w:rsid w:val="00050C7D"/>
    <w:rsid w:val="00057C1B"/>
    <w:rsid w:val="000804D8"/>
    <w:rsid w:val="000817B6"/>
    <w:rsid w:val="00090D61"/>
    <w:rsid w:val="000910ED"/>
    <w:rsid w:val="0009404E"/>
    <w:rsid w:val="000A3715"/>
    <w:rsid w:val="000A5D53"/>
    <w:rsid w:val="000B5428"/>
    <w:rsid w:val="000D0880"/>
    <w:rsid w:val="000F2221"/>
    <w:rsid w:val="00102B38"/>
    <w:rsid w:val="0010556B"/>
    <w:rsid w:val="00106C0A"/>
    <w:rsid w:val="0011016B"/>
    <w:rsid w:val="001152AB"/>
    <w:rsid w:val="00124279"/>
    <w:rsid w:val="00126633"/>
    <w:rsid w:val="00127DD4"/>
    <w:rsid w:val="0013148F"/>
    <w:rsid w:val="00151844"/>
    <w:rsid w:val="00157BCD"/>
    <w:rsid w:val="00165CFE"/>
    <w:rsid w:val="00165F93"/>
    <w:rsid w:val="001731D9"/>
    <w:rsid w:val="0017332B"/>
    <w:rsid w:val="00180621"/>
    <w:rsid w:val="00185128"/>
    <w:rsid w:val="00185271"/>
    <w:rsid w:val="001954A3"/>
    <w:rsid w:val="001A069D"/>
    <w:rsid w:val="001A4EF1"/>
    <w:rsid w:val="001B0C7F"/>
    <w:rsid w:val="001B25D5"/>
    <w:rsid w:val="001B316A"/>
    <w:rsid w:val="001B3938"/>
    <w:rsid w:val="001B4F18"/>
    <w:rsid w:val="001B5F6C"/>
    <w:rsid w:val="001D4405"/>
    <w:rsid w:val="001E2604"/>
    <w:rsid w:val="001E661C"/>
    <w:rsid w:val="001F0F7A"/>
    <w:rsid w:val="00202A7B"/>
    <w:rsid w:val="00203665"/>
    <w:rsid w:val="00213C3C"/>
    <w:rsid w:val="00216ECB"/>
    <w:rsid w:val="0023144A"/>
    <w:rsid w:val="002351BB"/>
    <w:rsid w:val="00236EFD"/>
    <w:rsid w:val="002454B0"/>
    <w:rsid w:val="00267D36"/>
    <w:rsid w:val="00274343"/>
    <w:rsid w:val="002751A0"/>
    <w:rsid w:val="0027745F"/>
    <w:rsid w:val="002822BE"/>
    <w:rsid w:val="0028481C"/>
    <w:rsid w:val="00286842"/>
    <w:rsid w:val="00295A55"/>
    <w:rsid w:val="00297115"/>
    <w:rsid w:val="002A11AB"/>
    <w:rsid w:val="002A2645"/>
    <w:rsid w:val="002A29D7"/>
    <w:rsid w:val="002A37ED"/>
    <w:rsid w:val="002A59AA"/>
    <w:rsid w:val="002A76F1"/>
    <w:rsid w:val="002B38A6"/>
    <w:rsid w:val="002B7260"/>
    <w:rsid w:val="002C317C"/>
    <w:rsid w:val="002C49B8"/>
    <w:rsid w:val="002C51FD"/>
    <w:rsid w:val="002D4B2D"/>
    <w:rsid w:val="002D5945"/>
    <w:rsid w:val="002E2DBF"/>
    <w:rsid w:val="002F647A"/>
    <w:rsid w:val="0030213C"/>
    <w:rsid w:val="0030364E"/>
    <w:rsid w:val="00307D4A"/>
    <w:rsid w:val="00307D63"/>
    <w:rsid w:val="00312161"/>
    <w:rsid w:val="00312228"/>
    <w:rsid w:val="00315DE4"/>
    <w:rsid w:val="0031701B"/>
    <w:rsid w:val="0031797C"/>
    <w:rsid w:val="00321DC8"/>
    <w:rsid w:val="003245DA"/>
    <w:rsid w:val="0033270F"/>
    <w:rsid w:val="003425DD"/>
    <w:rsid w:val="00346047"/>
    <w:rsid w:val="00357F81"/>
    <w:rsid w:val="00362A35"/>
    <w:rsid w:val="00363F15"/>
    <w:rsid w:val="0037082D"/>
    <w:rsid w:val="003716DB"/>
    <w:rsid w:val="00374315"/>
    <w:rsid w:val="003763CF"/>
    <w:rsid w:val="00381CDD"/>
    <w:rsid w:val="00384B85"/>
    <w:rsid w:val="00391E90"/>
    <w:rsid w:val="00393DF5"/>
    <w:rsid w:val="00394351"/>
    <w:rsid w:val="00394814"/>
    <w:rsid w:val="00396742"/>
    <w:rsid w:val="003974EC"/>
    <w:rsid w:val="00397E2D"/>
    <w:rsid w:val="003B2E0F"/>
    <w:rsid w:val="003B55B6"/>
    <w:rsid w:val="003C3B85"/>
    <w:rsid w:val="003C73BE"/>
    <w:rsid w:val="003E3782"/>
    <w:rsid w:val="003F355B"/>
    <w:rsid w:val="003F4168"/>
    <w:rsid w:val="003F582B"/>
    <w:rsid w:val="0040193A"/>
    <w:rsid w:val="0040770F"/>
    <w:rsid w:val="00415207"/>
    <w:rsid w:val="00416B85"/>
    <w:rsid w:val="004260DF"/>
    <w:rsid w:val="00460253"/>
    <w:rsid w:val="00462788"/>
    <w:rsid w:val="00462F9C"/>
    <w:rsid w:val="004661BE"/>
    <w:rsid w:val="004741D6"/>
    <w:rsid w:val="00476CDF"/>
    <w:rsid w:val="00497703"/>
    <w:rsid w:val="004A16F7"/>
    <w:rsid w:val="004A42F2"/>
    <w:rsid w:val="004A5823"/>
    <w:rsid w:val="004A60BC"/>
    <w:rsid w:val="004B2012"/>
    <w:rsid w:val="004B602C"/>
    <w:rsid w:val="004C02DF"/>
    <w:rsid w:val="004C7D74"/>
    <w:rsid w:val="004D2C4B"/>
    <w:rsid w:val="004E0D45"/>
    <w:rsid w:val="004E431B"/>
    <w:rsid w:val="00502ED6"/>
    <w:rsid w:val="0050399B"/>
    <w:rsid w:val="00513E42"/>
    <w:rsid w:val="00513E66"/>
    <w:rsid w:val="0051635E"/>
    <w:rsid w:val="005270B5"/>
    <w:rsid w:val="005308C2"/>
    <w:rsid w:val="00534D15"/>
    <w:rsid w:val="00534D28"/>
    <w:rsid w:val="00543E7A"/>
    <w:rsid w:val="00543F66"/>
    <w:rsid w:val="00560BCE"/>
    <w:rsid w:val="00560D6F"/>
    <w:rsid w:val="00582E84"/>
    <w:rsid w:val="00584E9A"/>
    <w:rsid w:val="00592C3F"/>
    <w:rsid w:val="00592D07"/>
    <w:rsid w:val="005951E8"/>
    <w:rsid w:val="005A004B"/>
    <w:rsid w:val="005A3C2B"/>
    <w:rsid w:val="005A5D6B"/>
    <w:rsid w:val="005B3154"/>
    <w:rsid w:val="005B40D6"/>
    <w:rsid w:val="005B6290"/>
    <w:rsid w:val="005C4CDB"/>
    <w:rsid w:val="005D1AF0"/>
    <w:rsid w:val="005D30AB"/>
    <w:rsid w:val="005D7896"/>
    <w:rsid w:val="005E4A75"/>
    <w:rsid w:val="005E4EA0"/>
    <w:rsid w:val="005F3269"/>
    <w:rsid w:val="005F641A"/>
    <w:rsid w:val="00602AA8"/>
    <w:rsid w:val="006135F8"/>
    <w:rsid w:val="0062401B"/>
    <w:rsid w:val="006246DB"/>
    <w:rsid w:val="00631635"/>
    <w:rsid w:val="00632E76"/>
    <w:rsid w:val="0064069A"/>
    <w:rsid w:val="00641F41"/>
    <w:rsid w:val="0064701D"/>
    <w:rsid w:val="00660D02"/>
    <w:rsid w:val="00661D90"/>
    <w:rsid w:val="006652DB"/>
    <w:rsid w:val="00665D95"/>
    <w:rsid w:val="00666558"/>
    <w:rsid w:val="006703E0"/>
    <w:rsid w:val="00670E3A"/>
    <w:rsid w:val="006721B8"/>
    <w:rsid w:val="006735EE"/>
    <w:rsid w:val="00694C40"/>
    <w:rsid w:val="00696FA9"/>
    <w:rsid w:val="00697D15"/>
    <w:rsid w:val="00697E24"/>
    <w:rsid w:val="006A37C8"/>
    <w:rsid w:val="006A428A"/>
    <w:rsid w:val="006D4D38"/>
    <w:rsid w:val="006D5432"/>
    <w:rsid w:val="006F50D9"/>
    <w:rsid w:val="007012A4"/>
    <w:rsid w:val="00703C40"/>
    <w:rsid w:val="007062D3"/>
    <w:rsid w:val="0071057E"/>
    <w:rsid w:val="00717667"/>
    <w:rsid w:val="00721890"/>
    <w:rsid w:val="00724483"/>
    <w:rsid w:val="007262F9"/>
    <w:rsid w:val="00731BBD"/>
    <w:rsid w:val="00740AE9"/>
    <w:rsid w:val="007412A0"/>
    <w:rsid w:val="00743830"/>
    <w:rsid w:val="00753E52"/>
    <w:rsid w:val="00754162"/>
    <w:rsid w:val="00755AFA"/>
    <w:rsid w:val="00764116"/>
    <w:rsid w:val="0076588F"/>
    <w:rsid w:val="00765A3E"/>
    <w:rsid w:val="007766F7"/>
    <w:rsid w:val="007919B5"/>
    <w:rsid w:val="00796B85"/>
    <w:rsid w:val="007A182F"/>
    <w:rsid w:val="007A22C4"/>
    <w:rsid w:val="007B19F9"/>
    <w:rsid w:val="007B2C0E"/>
    <w:rsid w:val="007C02FA"/>
    <w:rsid w:val="007C18F3"/>
    <w:rsid w:val="007C440C"/>
    <w:rsid w:val="007C76BE"/>
    <w:rsid w:val="007D7FB0"/>
    <w:rsid w:val="007F5F0B"/>
    <w:rsid w:val="007F64AB"/>
    <w:rsid w:val="00802CC3"/>
    <w:rsid w:val="008037B5"/>
    <w:rsid w:val="00803B7C"/>
    <w:rsid w:val="00804BC5"/>
    <w:rsid w:val="00805686"/>
    <w:rsid w:val="008059A3"/>
    <w:rsid w:val="008173B8"/>
    <w:rsid w:val="0084242F"/>
    <w:rsid w:val="00842A65"/>
    <w:rsid w:val="00854ECC"/>
    <w:rsid w:val="008574B0"/>
    <w:rsid w:val="008607B7"/>
    <w:rsid w:val="0086654B"/>
    <w:rsid w:val="00874DAE"/>
    <w:rsid w:val="008755FF"/>
    <w:rsid w:val="008769E8"/>
    <w:rsid w:val="0087772F"/>
    <w:rsid w:val="00881B2F"/>
    <w:rsid w:val="008820AF"/>
    <w:rsid w:val="008855DF"/>
    <w:rsid w:val="00885CA5"/>
    <w:rsid w:val="008A0957"/>
    <w:rsid w:val="008A1C01"/>
    <w:rsid w:val="008A2768"/>
    <w:rsid w:val="008A4F1F"/>
    <w:rsid w:val="008A54BF"/>
    <w:rsid w:val="008A6F95"/>
    <w:rsid w:val="008B0839"/>
    <w:rsid w:val="008B0AB5"/>
    <w:rsid w:val="008B3502"/>
    <w:rsid w:val="008B5207"/>
    <w:rsid w:val="008B6C50"/>
    <w:rsid w:val="008C4245"/>
    <w:rsid w:val="008C7AEE"/>
    <w:rsid w:val="008D1CB5"/>
    <w:rsid w:val="008D671F"/>
    <w:rsid w:val="008D7C3C"/>
    <w:rsid w:val="008E5B6F"/>
    <w:rsid w:val="008F1399"/>
    <w:rsid w:val="008F1B91"/>
    <w:rsid w:val="008F3BD3"/>
    <w:rsid w:val="00904DAF"/>
    <w:rsid w:val="00905E5A"/>
    <w:rsid w:val="00910C04"/>
    <w:rsid w:val="00912CE5"/>
    <w:rsid w:val="009134C0"/>
    <w:rsid w:val="00921420"/>
    <w:rsid w:val="009243F5"/>
    <w:rsid w:val="00925E45"/>
    <w:rsid w:val="00944647"/>
    <w:rsid w:val="00967A36"/>
    <w:rsid w:val="0097210C"/>
    <w:rsid w:val="009775C1"/>
    <w:rsid w:val="00981A5E"/>
    <w:rsid w:val="00985A82"/>
    <w:rsid w:val="0099052F"/>
    <w:rsid w:val="00990537"/>
    <w:rsid w:val="00990AD8"/>
    <w:rsid w:val="00990D98"/>
    <w:rsid w:val="00992CC8"/>
    <w:rsid w:val="00992F49"/>
    <w:rsid w:val="009970A9"/>
    <w:rsid w:val="009B2A9A"/>
    <w:rsid w:val="009B6032"/>
    <w:rsid w:val="009C28DE"/>
    <w:rsid w:val="009C6EE4"/>
    <w:rsid w:val="009D20A4"/>
    <w:rsid w:val="009D24EE"/>
    <w:rsid w:val="009D656C"/>
    <w:rsid w:val="009E4BC0"/>
    <w:rsid w:val="009E7633"/>
    <w:rsid w:val="009F37DD"/>
    <w:rsid w:val="009F764F"/>
    <w:rsid w:val="00A05D10"/>
    <w:rsid w:val="00A13403"/>
    <w:rsid w:val="00A166EA"/>
    <w:rsid w:val="00A17CEE"/>
    <w:rsid w:val="00A25A4B"/>
    <w:rsid w:val="00A30B27"/>
    <w:rsid w:val="00A322D8"/>
    <w:rsid w:val="00A3384D"/>
    <w:rsid w:val="00A339CD"/>
    <w:rsid w:val="00A455AE"/>
    <w:rsid w:val="00A45760"/>
    <w:rsid w:val="00A6013F"/>
    <w:rsid w:val="00A61BEC"/>
    <w:rsid w:val="00A640D6"/>
    <w:rsid w:val="00A73953"/>
    <w:rsid w:val="00A83079"/>
    <w:rsid w:val="00A84A52"/>
    <w:rsid w:val="00A86D2B"/>
    <w:rsid w:val="00A877ED"/>
    <w:rsid w:val="00A93801"/>
    <w:rsid w:val="00AA4193"/>
    <w:rsid w:val="00AA67E5"/>
    <w:rsid w:val="00AD0B6A"/>
    <w:rsid w:val="00AD7848"/>
    <w:rsid w:val="00AE52EC"/>
    <w:rsid w:val="00AF6688"/>
    <w:rsid w:val="00AF6F51"/>
    <w:rsid w:val="00B036D3"/>
    <w:rsid w:val="00B117D1"/>
    <w:rsid w:val="00B13229"/>
    <w:rsid w:val="00B1540A"/>
    <w:rsid w:val="00B23E88"/>
    <w:rsid w:val="00B335FA"/>
    <w:rsid w:val="00B43A88"/>
    <w:rsid w:val="00B447CB"/>
    <w:rsid w:val="00B51B58"/>
    <w:rsid w:val="00B54AEA"/>
    <w:rsid w:val="00B5763E"/>
    <w:rsid w:val="00B57B04"/>
    <w:rsid w:val="00B6176C"/>
    <w:rsid w:val="00B62732"/>
    <w:rsid w:val="00B85D43"/>
    <w:rsid w:val="00B90DF0"/>
    <w:rsid w:val="00B975CA"/>
    <w:rsid w:val="00BB7938"/>
    <w:rsid w:val="00BC6D48"/>
    <w:rsid w:val="00BD4A65"/>
    <w:rsid w:val="00BE0722"/>
    <w:rsid w:val="00BE177A"/>
    <w:rsid w:val="00BE3C65"/>
    <w:rsid w:val="00BF0468"/>
    <w:rsid w:val="00BF1B0C"/>
    <w:rsid w:val="00BF5913"/>
    <w:rsid w:val="00BF6FE3"/>
    <w:rsid w:val="00C0141F"/>
    <w:rsid w:val="00C04604"/>
    <w:rsid w:val="00C100EF"/>
    <w:rsid w:val="00C13D1B"/>
    <w:rsid w:val="00C15D4A"/>
    <w:rsid w:val="00C42F87"/>
    <w:rsid w:val="00C54EE6"/>
    <w:rsid w:val="00C678EE"/>
    <w:rsid w:val="00C72A2D"/>
    <w:rsid w:val="00C74320"/>
    <w:rsid w:val="00C76C39"/>
    <w:rsid w:val="00C77768"/>
    <w:rsid w:val="00C8628B"/>
    <w:rsid w:val="00C876FB"/>
    <w:rsid w:val="00C937F3"/>
    <w:rsid w:val="00C95C83"/>
    <w:rsid w:val="00C9656F"/>
    <w:rsid w:val="00C96AA7"/>
    <w:rsid w:val="00C96EDA"/>
    <w:rsid w:val="00C9705A"/>
    <w:rsid w:val="00CA01DD"/>
    <w:rsid w:val="00CA1EFF"/>
    <w:rsid w:val="00CA540B"/>
    <w:rsid w:val="00CB09AF"/>
    <w:rsid w:val="00CB12F1"/>
    <w:rsid w:val="00CB4F92"/>
    <w:rsid w:val="00CD1F0D"/>
    <w:rsid w:val="00CD3925"/>
    <w:rsid w:val="00CD7379"/>
    <w:rsid w:val="00CE4243"/>
    <w:rsid w:val="00CF0A1C"/>
    <w:rsid w:val="00CF2000"/>
    <w:rsid w:val="00CF347B"/>
    <w:rsid w:val="00CF6712"/>
    <w:rsid w:val="00CF7488"/>
    <w:rsid w:val="00D02C81"/>
    <w:rsid w:val="00D11428"/>
    <w:rsid w:val="00D16BE5"/>
    <w:rsid w:val="00D17340"/>
    <w:rsid w:val="00D176F9"/>
    <w:rsid w:val="00D243CC"/>
    <w:rsid w:val="00D25B6A"/>
    <w:rsid w:val="00D275B7"/>
    <w:rsid w:val="00D33090"/>
    <w:rsid w:val="00D333E3"/>
    <w:rsid w:val="00D407D4"/>
    <w:rsid w:val="00D40B42"/>
    <w:rsid w:val="00D41586"/>
    <w:rsid w:val="00D42B81"/>
    <w:rsid w:val="00D44AC1"/>
    <w:rsid w:val="00D564F5"/>
    <w:rsid w:val="00D671DB"/>
    <w:rsid w:val="00D71A25"/>
    <w:rsid w:val="00D71DFB"/>
    <w:rsid w:val="00D8209D"/>
    <w:rsid w:val="00D82A76"/>
    <w:rsid w:val="00D86ABE"/>
    <w:rsid w:val="00DA682F"/>
    <w:rsid w:val="00DB009A"/>
    <w:rsid w:val="00DB3FE5"/>
    <w:rsid w:val="00DC185B"/>
    <w:rsid w:val="00DC642E"/>
    <w:rsid w:val="00DC6A81"/>
    <w:rsid w:val="00DD0427"/>
    <w:rsid w:val="00DD140A"/>
    <w:rsid w:val="00DE0FAD"/>
    <w:rsid w:val="00DF08FA"/>
    <w:rsid w:val="00DF72FD"/>
    <w:rsid w:val="00E0286E"/>
    <w:rsid w:val="00E10386"/>
    <w:rsid w:val="00E10AAB"/>
    <w:rsid w:val="00E10D8D"/>
    <w:rsid w:val="00E13B1A"/>
    <w:rsid w:val="00E31499"/>
    <w:rsid w:val="00E338DD"/>
    <w:rsid w:val="00E356FC"/>
    <w:rsid w:val="00E55A2E"/>
    <w:rsid w:val="00E57C35"/>
    <w:rsid w:val="00E81A50"/>
    <w:rsid w:val="00E85783"/>
    <w:rsid w:val="00E96E31"/>
    <w:rsid w:val="00EA169D"/>
    <w:rsid w:val="00EA29F5"/>
    <w:rsid w:val="00EA3DCC"/>
    <w:rsid w:val="00EA477E"/>
    <w:rsid w:val="00EB0CFC"/>
    <w:rsid w:val="00EB2FC6"/>
    <w:rsid w:val="00EC094F"/>
    <w:rsid w:val="00EC10E2"/>
    <w:rsid w:val="00EC3ED7"/>
    <w:rsid w:val="00EC4F54"/>
    <w:rsid w:val="00EC6500"/>
    <w:rsid w:val="00ED7261"/>
    <w:rsid w:val="00EE55E3"/>
    <w:rsid w:val="00EE6DCA"/>
    <w:rsid w:val="00F008C9"/>
    <w:rsid w:val="00F03DE3"/>
    <w:rsid w:val="00F15E7F"/>
    <w:rsid w:val="00F2153C"/>
    <w:rsid w:val="00F23B76"/>
    <w:rsid w:val="00F23CC2"/>
    <w:rsid w:val="00F24FFB"/>
    <w:rsid w:val="00F41388"/>
    <w:rsid w:val="00F47B26"/>
    <w:rsid w:val="00F51541"/>
    <w:rsid w:val="00F53A5B"/>
    <w:rsid w:val="00F676A6"/>
    <w:rsid w:val="00F74F37"/>
    <w:rsid w:val="00F76630"/>
    <w:rsid w:val="00F82E95"/>
    <w:rsid w:val="00F83117"/>
    <w:rsid w:val="00F839E2"/>
    <w:rsid w:val="00F951F3"/>
    <w:rsid w:val="00F96911"/>
    <w:rsid w:val="00FA1750"/>
    <w:rsid w:val="00FB2139"/>
    <w:rsid w:val="00FB5FC5"/>
    <w:rsid w:val="00FC4310"/>
    <w:rsid w:val="00FD4B29"/>
    <w:rsid w:val="00FD7290"/>
    <w:rsid w:val="00FE49DC"/>
    <w:rsid w:val="00FE6A4A"/>
    <w:rsid w:val="00FF5C86"/>
    <w:rsid w:val="00FF5E5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C025"/>
  <w15:docId w15:val="{8D0CBA8F-6B31-4842-815E-A2CB0C08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3E0"/>
    <w:pPr>
      <w:spacing w:after="0" w:line="240" w:lineRule="auto"/>
    </w:pPr>
    <w:rPr>
      <w:rFonts w:ascii="Calibri" w:hAnsi="Calibri" w:cs="Times New Roman"/>
      <w:lang w:val="da-DK"/>
    </w:rPr>
  </w:style>
  <w:style w:type="paragraph" w:styleId="Heading1">
    <w:name w:val="heading 1"/>
    <w:basedOn w:val="Normal"/>
    <w:next w:val="Normal"/>
    <w:link w:val="Heading1Char"/>
    <w:uiPriority w:val="9"/>
    <w:qFormat/>
    <w:rsid w:val="002B72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2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72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193"/>
    <w:pPr>
      <w:ind w:left="720"/>
      <w:contextualSpacing/>
    </w:pPr>
  </w:style>
  <w:style w:type="paragraph" w:styleId="NoSpacing">
    <w:name w:val="No Spacing"/>
    <w:uiPriority w:val="1"/>
    <w:qFormat/>
    <w:rsid w:val="00AA4193"/>
    <w:pPr>
      <w:spacing w:after="0" w:line="240" w:lineRule="auto"/>
    </w:pPr>
  </w:style>
  <w:style w:type="paragraph" w:styleId="Title">
    <w:name w:val="Title"/>
    <w:basedOn w:val="Normal"/>
    <w:next w:val="Normal"/>
    <w:link w:val="TitleChar"/>
    <w:uiPriority w:val="10"/>
    <w:qFormat/>
    <w:rsid w:val="002B72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6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B726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726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B726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6E31"/>
    <w:pPr>
      <w:tabs>
        <w:tab w:val="center" w:pos="4513"/>
        <w:tab w:val="right" w:pos="9026"/>
      </w:tabs>
    </w:pPr>
  </w:style>
  <w:style w:type="character" w:customStyle="1" w:styleId="HeaderChar">
    <w:name w:val="Header Char"/>
    <w:basedOn w:val="DefaultParagraphFont"/>
    <w:link w:val="Header"/>
    <w:uiPriority w:val="99"/>
    <w:rsid w:val="00E96E31"/>
  </w:style>
  <w:style w:type="paragraph" w:styleId="Footer">
    <w:name w:val="footer"/>
    <w:basedOn w:val="Normal"/>
    <w:link w:val="FooterChar"/>
    <w:uiPriority w:val="99"/>
    <w:unhideWhenUsed/>
    <w:rsid w:val="00E96E31"/>
    <w:pPr>
      <w:tabs>
        <w:tab w:val="center" w:pos="4513"/>
        <w:tab w:val="right" w:pos="9026"/>
      </w:tabs>
    </w:pPr>
  </w:style>
  <w:style w:type="character" w:customStyle="1" w:styleId="FooterChar">
    <w:name w:val="Footer Char"/>
    <w:basedOn w:val="DefaultParagraphFont"/>
    <w:link w:val="Footer"/>
    <w:uiPriority w:val="99"/>
    <w:rsid w:val="00E96E31"/>
  </w:style>
  <w:style w:type="character" w:styleId="Hyperlink">
    <w:name w:val="Hyperlink"/>
    <w:basedOn w:val="DefaultParagraphFont"/>
    <w:uiPriority w:val="99"/>
    <w:unhideWhenUsed/>
    <w:rsid w:val="001E2604"/>
    <w:rPr>
      <w:color w:val="0563C1" w:themeColor="hyperlink"/>
      <w:u w:val="single"/>
    </w:rPr>
  </w:style>
  <w:style w:type="paragraph" w:styleId="BalloonText">
    <w:name w:val="Balloon Text"/>
    <w:basedOn w:val="Normal"/>
    <w:link w:val="BalloonTextChar"/>
    <w:uiPriority w:val="99"/>
    <w:semiHidden/>
    <w:unhideWhenUsed/>
    <w:rsid w:val="00E57C35"/>
    <w:rPr>
      <w:rFonts w:ascii="Tahoma" w:hAnsi="Tahoma" w:cs="Tahoma"/>
      <w:sz w:val="16"/>
      <w:szCs w:val="16"/>
    </w:rPr>
  </w:style>
  <w:style w:type="character" w:customStyle="1" w:styleId="BalloonTextChar">
    <w:name w:val="Balloon Text Char"/>
    <w:basedOn w:val="DefaultParagraphFont"/>
    <w:link w:val="BalloonText"/>
    <w:uiPriority w:val="99"/>
    <w:semiHidden/>
    <w:rsid w:val="00E57C35"/>
    <w:rPr>
      <w:rFonts w:ascii="Tahoma" w:hAnsi="Tahoma" w:cs="Tahoma"/>
      <w:sz w:val="16"/>
      <w:szCs w:val="16"/>
    </w:rPr>
  </w:style>
  <w:style w:type="paragraph" w:styleId="NormalWeb">
    <w:name w:val="Normal (Web)"/>
    <w:basedOn w:val="Normal"/>
    <w:uiPriority w:val="99"/>
    <w:semiHidden/>
    <w:unhideWhenUsed/>
    <w:rsid w:val="004A60BC"/>
    <w:pPr>
      <w:spacing w:before="100" w:beforeAutospacing="1" w:after="100" w:afterAutospacing="1"/>
    </w:pPr>
    <w:rPr>
      <w:rFonts w:ascii="Times New Roman" w:eastAsia="Times New Roman" w:hAnsi="Times New Roman"/>
      <w:sz w:val="24"/>
      <w:szCs w:val="24"/>
      <w:lang w:eastAsia="da-DK"/>
    </w:rPr>
  </w:style>
  <w:style w:type="character" w:styleId="FollowedHyperlink">
    <w:name w:val="FollowedHyperlink"/>
    <w:basedOn w:val="DefaultParagraphFont"/>
    <w:uiPriority w:val="99"/>
    <w:semiHidden/>
    <w:unhideWhenUsed/>
    <w:rsid w:val="008F1B91"/>
    <w:rPr>
      <w:color w:val="954F72" w:themeColor="followedHyperlink"/>
      <w:u w:val="single"/>
    </w:rPr>
  </w:style>
  <w:style w:type="paragraph" w:customStyle="1" w:styleId="Default">
    <w:name w:val="Default"/>
    <w:basedOn w:val="Normal"/>
    <w:rsid w:val="008607B7"/>
    <w:pPr>
      <w:autoSpaceDE w:val="0"/>
    </w:pPr>
    <w:rPr>
      <w:rFonts w:eastAsia="Calibri"/>
      <w:color w:val="000000"/>
      <w:kern w:val="1"/>
      <w:sz w:val="24"/>
      <w:szCs w:val="24"/>
      <w:lang w:eastAsia="zh-CN"/>
    </w:rPr>
  </w:style>
  <w:style w:type="paragraph" w:styleId="TOCHeading">
    <w:name w:val="TOC Heading"/>
    <w:basedOn w:val="Heading1"/>
    <w:next w:val="Normal"/>
    <w:uiPriority w:val="39"/>
    <w:unhideWhenUsed/>
    <w:qFormat/>
    <w:rsid w:val="009970A9"/>
    <w:pPr>
      <w:spacing w:line="259" w:lineRule="auto"/>
      <w:outlineLvl w:val="9"/>
    </w:pPr>
    <w:rPr>
      <w:lang w:val="en-US"/>
    </w:rPr>
  </w:style>
  <w:style w:type="paragraph" w:styleId="TOC1">
    <w:name w:val="toc 1"/>
    <w:basedOn w:val="Normal"/>
    <w:next w:val="Normal"/>
    <w:autoRedefine/>
    <w:uiPriority w:val="39"/>
    <w:unhideWhenUsed/>
    <w:rsid w:val="009970A9"/>
    <w:pPr>
      <w:spacing w:after="100"/>
    </w:pPr>
  </w:style>
  <w:style w:type="character" w:styleId="CommentReference">
    <w:name w:val="annotation reference"/>
    <w:basedOn w:val="DefaultParagraphFont"/>
    <w:uiPriority w:val="99"/>
    <w:semiHidden/>
    <w:unhideWhenUsed/>
    <w:rsid w:val="00FF5C86"/>
    <w:rPr>
      <w:sz w:val="16"/>
      <w:szCs w:val="16"/>
    </w:rPr>
  </w:style>
  <w:style w:type="paragraph" w:styleId="CommentText">
    <w:name w:val="annotation text"/>
    <w:basedOn w:val="Normal"/>
    <w:link w:val="CommentTextChar"/>
    <w:uiPriority w:val="99"/>
    <w:semiHidden/>
    <w:unhideWhenUsed/>
    <w:rsid w:val="00FF5C86"/>
    <w:rPr>
      <w:sz w:val="20"/>
      <w:szCs w:val="20"/>
    </w:rPr>
  </w:style>
  <w:style w:type="character" w:customStyle="1" w:styleId="CommentTextChar">
    <w:name w:val="Comment Text Char"/>
    <w:basedOn w:val="DefaultParagraphFont"/>
    <w:link w:val="CommentText"/>
    <w:uiPriority w:val="99"/>
    <w:semiHidden/>
    <w:rsid w:val="00FF5C86"/>
    <w:rPr>
      <w:rFonts w:ascii="Calibri" w:hAnsi="Calibri"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FF5C86"/>
    <w:rPr>
      <w:b/>
      <w:bCs/>
    </w:rPr>
  </w:style>
  <w:style w:type="character" w:customStyle="1" w:styleId="CommentSubjectChar">
    <w:name w:val="Comment Subject Char"/>
    <w:basedOn w:val="CommentTextChar"/>
    <w:link w:val="CommentSubject"/>
    <w:uiPriority w:val="99"/>
    <w:semiHidden/>
    <w:rsid w:val="00FF5C86"/>
    <w:rPr>
      <w:rFonts w:ascii="Calibri" w:hAnsi="Calibri" w:cs="Times New Roman"/>
      <w:b/>
      <w:bCs/>
      <w:sz w:val="20"/>
      <w:szCs w:val="20"/>
      <w:lang w:val="da-DK"/>
    </w:rPr>
  </w:style>
  <w:style w:type="paragraph" w:styleId="Subtitle">
    <w:name w:val="Subtitle"/>
    <w:basedOn w:val="Normal"/>
    <w:next w:val="Normal"/>
    <w:link w:val="SubtitleChar"/>
    <w:uiPriority w:val="11"/>
    <w:qFormat/>
    <w:rsid w:val="00985A82"/>
    <w:pPr>
      <w:numPr>
        <w:ilvl w:val="1"/>
      </w:numPr>
      <w:spacing w:after="160" w:line="259" w:lineRule="auto"/>
    </w:pPr>
    <w:rPr>
      <w:rFonts w:asciiTheme="minorHAnsi" w:eastAsiaTheme="minorEastAsia" w:hAnsiTheme="minorHAnsi" w:cstheme="minorBidi"/>
      <w:color w:val="5A5A5A" w:themeColor="text1" w:themeTint="A5"/>
      <w:spacing w:val="15"/>
      <w:lang w:val="en-GB"/>
    </w:rPr>
  </w:style>
  <w:style w:type="character" w:customStyle="1" w:styleId="SubtitleChar">
    <w:name w:val="Subtitle Char"/>
    <w:basedOn w:val="DefaultParagraphFont"/>
    <w:link w:val="Subtitle"/>
    <w:uiPriority w:val="11"/>
    <w:rsid w:val="00985A82"/>
    <w:rPr>
      <w:rFonts w:eastAsiaTheme="minorEastAsia"/>
      <w:color w:val="5A5A5A" w:themeColor="text1" w:themeTint="A5"/>
      <w:spacing w:val="15"/>
      <w:lang w:val="en-GB"/>
    </w:rPr>
  </w:style>
  <w:style w:type="paragraph" w:styleId="TOC2">
    <w:name w:val="toc 2"/>
    <w:basedOn w:val="Normal"/>
    <w:next w:val="Normal"/>
    <w:autoRedefine/>
    <w:uiPriority w:val="39"/>
    <w:unhideWhenUsed/>
    <w:rsid w:val="00990D9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6839">
      <w:bodyDiv w:val="1"/>
      <w:marLeft w:val="0"/>
      <w:marRight w:val="0"/>
      <w:marTop w:val="0"/>
      <w:marBottom w:val="0"/>
      <w:divBdr>
        <w:top w:val="none" w:sz="0" w:space="0" w:color="auto"/>
        <w:left w:val="none" w:sz="0" w:space="0" w:color="auto"/>
        <w:bottom w:val="none" w:sz="0" w:space="0" w:color="auto"/>
        <w:right w:val="none" w:sz="0" w:space="0" w:color="auto"/>
      </w:divBdr>
    </w:div>
    <w:div w:id="294066295">
      <w:bodyDiv w:val="1"/>
      <w:marLeft w:val="0"/>
      <w:marRight w:val="0"/>
      <w:marTop w:val="0"/>
      <w:marBottom w:val="0"/>
      <w:divBdr>
        <w:top w:val="none" w:sz="0" w:space="0" w:color="auto"/>
        <w:left w:val="none" w:sz="0" w:space="0" w:color="auto"/>
        <w:bottom w:val="none" w:sz="0" w:space="0" w:color="auto"/>
        <w:right w:val="none" w:sz="0" w:space="0" w:color="auto"/>
      </w:divBdr>
    </w:div>
    <w:div w:id="352650274">
      <w:bodyDiv w:val="1"/>
      <w:marLeft w:val="0"/>
      <w:marRight w:val="0"/>
      <w:marTop w:val="0"/>
      <w:marBottom w:val="0"/>
      <w:divBdr>
        <w:top w:val="none" w:sz="0" w:space="0" w:color="auto"/>
        <w:left w:val="none" w:sz="0" w:space="0" w:color="auto"/>
        <w:bottom w:val="none" w:sz="0" w:space="0" w:color="auto"/>
        <w:right w:val="none" w:sz="0" w:space="0" w:color="auto"/>
      </w:divBdr>
      <w:divsChild>
        <w:div w:id="1640644170">
          <w:marLeft w:val="0"/>
          <w:marRight w:val="0"/>
          <w:marTop w:val="0"/>
          <w:marBottom w:val="0"/>
          <w:divBdr>
            <w:top w:val="none" w:sz="0" w:space="0" w:color="auto"/>
            <w:left w:val="none" w:sz="0" w:space="0" w:color="auto"/>
            <w:bottom w:val="none" w:sz="0" w:space="0" w:color="auto"/>
            <w:right w:val="none" w:sz="0" w:space="0" w:color="auto"/>
          </w:divBdr>
        </w:div>
        <w:div w:id="822545082">
          <w:marLeft w:val="0"/>
          <w:marRight w:val="0"/>
          <w:marTop w:val="0"/>
          <w:marBottom w:val="0"/>
          <w:divBdr>
            <w:top w:val="none" w:sz="0" w:space="0" w:color="auto"/>
            <w:left w:val="none" w:sz="0" w:space="0" w:color="auto"/>
            <w:bottom w:val="none" w:sz="0" w:space="0" w:color="auto"/>
            <w:right w:val="none" w:sz="0" w:space="0" w:color="auto"/>
          </w:divBdr>
        </w:div>
      </w:divsChild>
    </w:div>
    <w:div w:id="657727168">
      <w:bodyDiv w:val="1"/>
      <w:marLeft w:val="0"/>
      <w:marRight w:val="0"/>
      <w:marTop w:val="0"/>
      <w:marBottom w:val="0"/>
      <w:divBdr>
        <w:top w:val="none" w:sz="0" w:space="0" w:color="auto"/>
        <w:left w:val="none" w:sz="0" w:space="0" w:color="auto"/>
        <w:bottom w:val="none" w:sz="0" w:space="0" w:color="auto"/>
        <w:right w:val="none" w:sz="0" w:space="0" w:color="auto"/>
      </w:divBdr>
    </w:div>
    <w:div w:id="693068921">
      <w:bodyDiv w:val="1"/>
      <w:marLeft w:val="0"/>
      <w:marRight w:val="0"/>
      <w:marTop w:val="0"/>
      <w:marBottom w:val="0"/>
      <w:divBdr>
        <w:top w:val="none" w:sz="0" w:space="0" w:color="auto"/>
        <w:left w:val="none" w:sz="0" w:space="0" w:color="auto"/>
        <w:bottom w:val="none" w:sz="0" w:space="0" w:color="auto"/>
        <w:right w:val="none" w:sz="0" w:space="0" w:color="auto"/>
      </w:divBdr>
    </w:div>
    <w:div w:id="843283517">
      <w:bodyDiv w:val="1"/>
      <w:marLeft w:val="0"/>
      <w:marRight w:val="0"/>
      <w:marTop w:val="0"/>
      <w:marBottom w:val="0"/>
      <w:divBdr>
        <w:top w:val="none" w:sz="0" w:space="0" w:color="auto"/>
        <w:left w:val="none" w:sz="0" w:space="0" w:color="auto"/>
        <w:bottom w:val="none" w:sz="0" w:space="0" w:color="auto"/>
        <w:right w:val="none" w:sz="0" w:space="0" w:color="auto"/>
      </w:divBdr>
    </w:div>
    <w:div w:id="949556619">
      <w:bodyDiv w:val="1"/>
      <w:marLeft w:val="0"/>
      <w:marRight w:val="0"/>
      <w:marTop w:val="0"/>
      <w:marBottom w:val="0"/>
      <w:divBdr>
        <w:top w:val="none" w:sz="0" w:space="0" w:color="auto"/>
        <w:left w:val="none" w:sz="0" w:space="0" w:color="auto"/>
        <w:bottom w:val="none" w:sz="0" w:space="0" w:color="auto"/>
        <w:right w:val="none" w:sz="0" w:space="0" w:color="auto"/>
      </w:divBdr>
    </w:div>
    <w:div w:id="989791371">
      <w:bodyDiv w:val="1"/>
      <w:marLeft w:val="0"/>
      <w:marRight w:val="0"/>
      <w:marTop w:val="0"/>
      <w:marBottom w:val="0"/>
      <w:divBdr>
        <w:top w:val="none" w:sz="0" w:space="0" w:color="auto"/>
        <w:left w:val="none" w:sz="0" w:space="0" w:color="auto"/>
        <w:bottom w:val="none" w:sz="0" w:space="0" w:color="auto"/>
        <w:right w:val="none" w:sz="0" w:space="0" w:color="auto"/>
      </w:divBdr>
    </w:div>
    <w:div w:id="1036200987">
      <w:bodyDiv w:val="1"/>
      <w:marLeft w:val="0"/>
      <w:marRight w:val="0"/>
      <w:marTop w:val="0"/>
      <w:marBottom w:val="0"/>
      <w:divBdr>
        <w:top w:val="none" w:sz="0" w:space="0" w:color="auto"/>
        <w:left w:val="none" w:sz="0" w:space="0" w:color="auto"/>
        <w:bottom w:val="none" w:sz="0" w:space="0" w:color="auto"/>
        <w:right w:val="none" w:sz="0" w:space="0" w:color="auto"/>
      </w:divBdr>
    </w:div>
    <w:div w:id="1036733117">
      <w:bodyDiv w:val="1"/>
      <w:marLeft w:val="0"/>
      <w:marRight w:val="0"/>
      <w:marTop w:val="0"/>
      <w:marBottom w:val="0"/>
      <w:divBdr>
        <w:top w:val="none" w:sz="0" w:space="0" w:color="auto"/>
        <w:left w:val="none" w:sz="0" w:space="0" w:color="auto"/>
        <w:bottom w:val="none" w:sz="0" w:space="0" w:color="auto"/>
        <w:right w:val="none" w:sz="0" w:space="0" w:color="auto"/>
      </w:divBdr>
    </w:div>
    <w:div w:id="1100874377">
      <w:bodyDiv w:val="1"/>
      <w:marLeft w:val="0"/>
      <w:marRight w:val="0"/>
      <w:marTop w:val="0"/>
      <w:marBottom w:val="0"/>
      <w:divBdr>
        <w:top w:val="none" w:sz="0" w:space="0" w:color="auto"/>
        <w:left w:val="none" w:sz="0" w:space="0" w:color="auto"/>
        <w:bottom w:val="none" w:sz="0" w:space="0" w:color="auto"/>
        <w:right w:val="none" w:sz="0" w:space="0" w:color="auto"/>
      </w:divBdr>
    </w:div>
    <w:div w:id="1488669253">
      <w:bodyDiv w:val="1"/>
      <w:marLeft w:val="0"/>
      <w:marRight w:val="0"/>
      <w:marTop w:val="0"/>
      <w:marBottom w:val="0"/>
      <w:divBdr>
        <w:top w:val="none" w:sz="0" w:space="0" w:color="auto"/>
        <w:left w:val="none" w:sz="0" w:space="0" w:color="auto"/>
        <w:bottom w:val="none" w:sz="0" w:space="0" w:color="auto"/>
        <w:right w:val="none" w:sz="0" w:space="0" w:color="auto"/>
      </w:divBdr>
    </w:div>
    <w:div w:id="1619874650">
      <w:bodyDiv w:val="1"/>
      <w:marLeft w:val="0"/>
      <w:marRight w:val="0"/>
      <w:marTop w:val="0"/>
      <w:marBottom w:val="0"/>
      <w:divBdr>
        <w:top w:val="none" w:sz="0" w:space="0" w:color="auto"/>
        <w:left w:val="none" w:sz="0" w:space="0" w:color="auto"/>
        <w:bottom w:val="none" w:sz="0" w:space="0" w:color="auto"/>
        <w:right w:val="none" w:sz="0" w:space="0" w:color="auto"/>
      </w:divBdr>
    </w:div>
    <w:div w:id="1677070948">
      <w:bodyDiv w:val="1"/>
      <w:marLeft w:val="0"/>
      <w:marRight w:val="0"/>
      <w:marTop w:val="0"/>
      <w:marBottom w:val="0"/>
      <w:divBdr>
        <w:top w:val="none" w:sz="0" w:space="0" w:color="auto"/>
        <w:left w:val="none" w:sz="0" w:space="0" w:color="auto"/>
        <w:bottom w:val="none" w:sz="0" w:space="0" w:color="auto"/>
        <w:right w:val="none" w:sz="0" w:space="0" w:color="auto"/>
      </w:divBdr>
    </w:div>
    <w:div w:id="2085830423">
      <w:bodyDiv w:val="1"/>
      <w:marLeft w:val="0"/>
      <w:marRight w:val="0"/>
      <w:marTop w:val="0"/>
      <w:marBottom w:val="0"/>
      <w:divBdr>
        <w:top w:val="none" w:sz="0" w:space="0" w:color="auto"/>
        <w:left w:val="none" w:sz="0" w:space="0" w:color="auto"/>
        <w:bottom w:val="none" w:sz="0" w:space="0" w:color="auto"/>
        <w:right w:val="none" w:sz="0" w:space="0" w:color="auto"/>
      </w:divBdr>
      <w:divsChild>
        <w:div w:id="561332693">
          <w:marLeft w:val="446"/>
          <w:marRight w:val="0"/>
          <w:marTop w:val="0"/>
          <w:marBottom w:val="0"/>
          <w:divBdr>
            <w:top w:val="none" w:sz="0" w:space="0" w:color="auto"/>
            <w:left w:val="none" w:sz="0" w:space="0" w:color="auto"/>
            <w:bottom w:val="none" w:sz="0" w:space="0" w:color="auto"/>
            <w:right w:val="none" w:sz="0" w:space="0" w:color="auto"/>
          </w:divBdr>
        </w:div>
        <w:div w:id="1380476106">
          <w:marLeft w:val="446"/>
          <w:marRight w:val="0"/>
          <w:marTop w:val="0"/>
          <w:marBottom w:val="0"/>
          <w:divBdr>
            <w:top w:val="none" w:sz="0" w:space="0" w:color="auto"/>
            <w:left w:val="none" w:sz="0" w:space="0" w:color="auto"/>
            <w:bottom w:val="none" w:sz="0" w:space="0" w:color="auto"/>
            <w:right w:val="none" w:sz="0" w:space="0" w:color="auto"/>
          </w:divBdr>
        </w:div>
        <w:div w:id="358774274">
          <w:marLeft w:val="446"/>
          <w:marRight w:val="0"/>
          <w:marTop w:val="0"/>
          <w:marBottom w:val="0"/>
          <w:divBdr>
            <w:top w:val="none" w:sz="0" w:space="0" w:color="auto"/>
            <w:left w:val="none" w:sz="0" w:space="0" w:color="auto"/>
            <w:bottom w:val="none" w:sz="0" w:space="0" w:color="auto"/>
            <w:right w:val="none" w:sz="0" w:space="0" w:color="auto"/>
          </w:divBdr>
        </w:div>
        <w:div w:id="13352572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interact.org/accessing-the-arctic/arctic-permit-systems/" TargetMode="External"/><Relationship Id="rId18" Type="http://schemas.openxmlformats.org/officeDocument/2006/relationships/hyperlink" Target="https://nyalesundresearch.no/" TargetMode="External"/><Relationship Id="rId3" Type="http://schemas.openxmlformats.org/officeDocument/2006/relationships/styles" Target="styles.xml"/><Relationship Id="rId21" Type="http://schemas.openxmlformats.org/officeDocument/2006/relationships/hyperlink" Target="http://www.cen.ulaval.ca/bylot/en/report.php" TargetMode="External"/><Relationship Id="rId7" Type="http://schemas.openxmlformats.org/officeDocument/2006/relationships/endnotes" Target="endnotes.xml"/><Relationship Id="rId12" Type="http://schemas.openxmlformats.org/officeDocument/2006/relationships/hyperlink" Target="mailto:jetj@bios.au.dk" TargetMode="External"/><Relationship Id="rId17" Type="http://schemas.openxmlformats.org/officeDocument/2006/relationships/hyperlink" Target="https://cultureofrespect.org/program/green-dot-et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hollaback.org/" TargetMode="External"/><Relationship Id="rId20" Type="http://schemas.openxmlformats.org/officeDocument/2006/relationships/hyperlink" Target="https://www.youtube.com/watch?v=QaH-nu-yu3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act-gi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venja.holste@apecs.is" TargetMode="External"/><Relationship Id="rId23" Type="http://schemas.openxmlformats.org/officeDocument/2006/relationships/footer" Target="footer1.xml"/><Relationship Id="rId10" Type="http://schemas.openxmlformats.org/officeDocument/2006/relationships/hyperlink" Target="https://eu-interact.org/presentations-from-station-managers-forum-iii-in-interact-ii/" TargetMode="External"/><Relationship Id="rId19" Type="http://schemas.openxmlformats.org/officeDocument/2006/relationships/hyperlink" Target="https://geokart.npolar.no/Html5Viewer/index.html?viewer=Svalbardkart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adlet.com/svenjaholste1/o53962mag9f8vc1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FD88-C717-4A05-B0B5-6539A64D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14</Pages>
  <Words>3862</Words>
  <Characters>23559</Characters>
  <Application>Microsoft Office Word</Application>
  <DocSecurity>0</DocSecurity>
  <Lines>196</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Beckmann</dc:creator>
  <cp:lastModifiedBy>Marie Frost Arndal</cp:lastModifiedBy>
  <cp:revision>14</cp:revision>
  <cp:lastPrinted>2020-09-18T09:20:00Z</cp:lastPrinted>
  <dcterms:created xsi:type="dcterms:W3CDTF">2021-06-16T11:52:00Z</dcterms:created>
  <dcterms:modified xsi:type="dcterms:W3CDTF">2021-06-22T08:36:00Z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